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62B941" w14:textId="471EC36D" w:rsidR="0057093D" w:rsidRPr="00665DA4" w:rsidRDefault="0057093D" w:rsidP="0057093D">
      <w:pPr>
        <w:widowControl w:val="0"/>
        <w:spacing w:line="240" w:lineRule="auto"/>
        <w:jc w:val="center"/>
        <w:rPr>
          <w:rFonts w:asciiTheme="minorHAnsi" w:hAnsiTheme="minorHAnsi" w:cstheme="minorHAnsi"/>
          <w:b/>
          <w:sz w:val="24"/>
          <w:szCs w:val="24"/>
          <w:lang w:val="en"/>
        </w:rPr>
      </w:pPr>
      <w:r w:rsidRPr="00665DA4">
        <w:rPr>
          <w:rFonts w:asciiTheme="minorHAnsi" w:hAnsiTheme="minorHAnsi" w:cstheme="minorHAnsi"/>
          <w:b/>
          <w:sz w:val="24"/>
          <w:szCs w:val="24"/>
          <w:lang w:val="en"/>
        </w:rPr>
        <w:t>Eastern Carolina Workforce Development Board, Inc.</w:t>
      </w:r>
    </w:p>
    <w:p w14:paraId="023C0E9C" w14:textId="59DE9798" w:rsidR="0057093D" w:rsidRPr="00665DA4" w:rsidRDefault="0057093D" w:rsidP="0057093D">
      <w:pPr>
        <w:widowControl w:val="0"/>
        <w:spacing w:line="240" w:lineRule="auto"/>
        <w:jc w:val="center"/>
        <w:rPr>
          <w:rFonts w:asciiTheme="minorHAnsi" w:hAnsiTheme="minorHAnsi" w:cstheme="minorHAnsi"/>
          <w:b/>
          <w:sz w:val="24"/>
          <w:szCs w:val="24"/>
          <w:lang w:val="en"/>
        </w:rPr>
      </w:pPr>
      <w:r w:rsidRPr="00665DA4">
        <w:rPr>
          <w:rFonts w:asciiTheme="minorHAnsi" w:hAnsiTheme="minorHAnsi" w:cstheme="minorHAnsi"/>
          <w:b/>
          <w:sz w:val="24"/>
          <w:szCs w:val="24"/>
          <w:lang w:val="en"/>
        </w:rPr>
        <w:t xml:space="preserve">Strategic Plan </w:t>
      </w:r>
      <w:r w:rsidR="00665DA4">
        <w:rPr>
          <w:rFonts w:asciiTheme="minorHAnsi" w:hAnsiTheme="minorHAnsi" w:cstheme="minorHAnsi"/>
          <w:b/>
          <w:sz w:val="24"/>
          <w:szCs w:val="24"/>
          <w:lang w:val="en"/>
        </w:rPr>
        <w:t xml:space="preserve">Follow Up </w:t>
      </w:r>
      <w:r w:rsidR="009760EF">
        <w:rPr>
          <w:rFonts w:asciiTheme="minorHAnsi" w:hAnsiTheme="minorHAnsi" w:cstheme="minorHAnsi"/>
          <w:b/>
          <w:sz w:val="24"/>
          <w:szCs w:val="24"/>
          <w:lang w:val="en"/>
        </w:rPr>
        <w:t>June 2022</w:t>
      </w:r>
    </w:p>
    <w:p w14:paraId="438F4DDB" w14:textId="77777777" w:rsidR="0057093D" w:rsidRPr="00665DA4" w:rsidRDefault="0057093D" w:rsidP="008F6623">
      <w:pPr>
        <w:widowControl w:val="0"/>
        <w:spacing w:line="240" w:lineRule="auto"/>
        <w:jc w:val="both"/>
        <w:rPr>
          <w:rFonts w:asciiTheme="minorHAnsi" w:hAnsiTheme="minorHAnsi" w:cstheme="minorHAnsi"/>
          <w:b/>
          <w:sz w:val="24"/>
          <w:szCs w:val="24"/>
          <w:lang w:val="en"/>
        </w:rPr>
      </w:pPr>
    </w:p>
    <w:p w14:paraId="7477A3A5" w14:textId="6869F2AA" w:rsidR="005401C1" w:rsidRPr="00665DA4" w:rsidRDefault="005401C1" w:rsidP="008F6623">
      <w:pPr>
        <w:widowControl w:val="0"/>
        <w:spacing w:line="240" w:lineRule="auto"/>
        <w:jc w:val="both"/>
        <w:rPr>
          <w:rFonts w:asciiTheme="minorHAnsi" w:hAnsiTheme="minorHAnsi" w:cstheme="minorHAnsi"/>
          <w:sz w:val="24"/>
          <w:szCs w:val="24"/>
        </w:rPr>
      </w:pPr>
      <w:r w:rsidRPr="00665DA4">
        <w:rPr>
          <w:rFonts w:asciiTheme="minorHAnsi" w:hAnsiTheme="minorHAnsi" w:cstheme="minorHAnsi"/>
          <w:b/>
          <w:sz w:val="24"/>
          <w:szCs w:val="24"/>
          <w:lang w:val="en"/>
        </w:rPr>
        <w:t xml:space="preserve">Strategy 1: Create an integrated, seamless, and customer-centered workforce system. </w:t>
      </w:r>
    </w:p>
    <w:p w14:paraId="0FC8FE8C" w14:textId="25987AD6" w:rsidR="00161108" w:rsidRPr="00665DA4" w:rsidRDefault="00161108" w:rsidP="005401C1">
      <w:pPr>
        <w:widowControl w:val="0"/>
        <w:spacing w:line="240" w:lineRule="auto"/>
        <w:jc w:val="both"/>
        <w:rPr>
          <w:rFonts w:asciiTheme="minorHAnsi" w:hAnsiTheme="minorHAnsi" w:cstheme="minorHAnsi"/>
          <w:b/>
          <w:bCs/>
          <w:sz w:val="24"/>
          <w:szCs w:val="24"/>
        </w:rPr>
      </w:pPr>
      <w:r w:rsidRPr="00665DA4">
        <w:rPr>
          <w:rFonts w:asciiTheme="minorHAnsi" w:hAnsiTheme="minorHAnsi" w:cstheme="minorHAnsi"/>
          <w:b/>
          <w:bCs/>
          <w:sz w:val="24"/>
          <w:szCs w:val="24"/>
        </w:rPr>
        <w:t>Objectives</w:t>
      </w:r>
    </w:p>
    <w:p w14:paraId="42E67D3D" w14:textId="127B228A" w:rsidR="00161108" w:rsidRDefault="00161108" w:rsidP="00161108">
      <w:pPr>
        <w:pStyle w:val="ListParagraph"/>
        <w:widowControl w:val="0"/>
        <w:numPr>
          <w:ilvl w:val="1"/>
          <w:numId w:val="18"/>
        </w:numPr>
        <w:spacing w:line="240" w:lineRule="auto"/>
        <w:jc w:val="both"/>
        <w:rPr>
          <w:rFonts w:asciiTheme="minorHAnsi" w:hAnsiTheme="minorHAnsi" w:cstheme="minorHAnsi"/>
          <w:sz w:val="24"/>
          <w:szCs w:val="24"/>
        </w:rPr>
      </w:pPr>
      <w:r w:rsidRPr="00665DA4">
        <w:rPr>
          <w:rFonts w:asciiTheme="minorHAnsi" w:hAnsiTheme="minorHAnsi" w:cstheme="minorHAnsi"/>
          <w:sz w:val="24"/>
          <w:szCs w:val="24"/>
        </w:rPr>
        <w:t xml:space="preserve">Continue efforts to ensure Integrated Service Delivery practices are occurring in Centers.  </w:t>
      </w:r>
    </w:p>
    <w:p w14:paraId="18E8CA26" w14:textId="77777777" w:rsidR="007A6994" w:rsidRPr="007A6994" w:rsidRDefault="007A6994" w:rsidP="007A6994">
      <w:pPr>
        <w:widowControl w:val="0"/>
        <w:spacing w:line="240" w:lineRule="auto"/>
        <w:jc w:val="both"/>
        <w:rPr>
          <w:rFonts w:asciiTheme="minorHAnsi" w:hAnsiTheme="minorHAnsi" w:cstheme="minorHAnsi"/>
          <w:sz w:val="24"/>
          <w:szCs w:val="24"/>
        </w:rPr>
      </w:pPr>
    </w:p>
    <w:p w14:paraId="189ECE16" w14:textId="5C4B22F9" w:rsidR="0063634D" w:rsidRPr="004F43F5" w:rsidRDefault="009760EF" w:rsidP="00440BC3">
      <w:pPr>
        <w:pStyle w:val="ListParagraph"/>
        <w:widowControl w:val="0"/>
        <w:numPr>
          <w:ilvl w:val="0"/>
          <w:numId w:val="19"/>
        </w:numPr>
        <w:spacing w:line="240" w:lineRule="auto"/>
        <w:ind w:left="440"/>
        <w:jc w:val="both"/>
        <w:rPr>
          <w:rFonts w:asciiTheme="minorHAnsi" w:hAnsiTheme="minorHAnsi" w:cstheme="minorHAnsi"/>
          <w:sz w:val="24"/>
          <w:szCs w:val="24"/>
          <w:lang w:val="en"/>
        </w:rPr>
      </w:pPr>
      <w:r w:rsidRPr="007A6994">
        <w:rPr>
          <w:rFonts w:asciiTheme="minorHAnsi" w:hAnsiTheme="minorHAnsi" w:cstheme="minorHAnsi"/>
          <w:i/>
          <w:iCs/>
          <w:color w:val="FF0000"/>
          <w:sz w:val="24"/>
          <w:szCs w:val="24"/>
          <w:lang w:val="en"/>
        </w:rPr>
        <w:t>Center Re</w:t>
      </w:r>
      <w:r w:rsidR="001B63A6" w:rsidRPr="007A6994">
        <w:rPr>
          <w:rFonts w:asciiTheme="minorHAnsi" w:hAnsiTheme="minorHAnsi" w:cstheme="minorHAnsi"/>
          <w:i/>
          <w:iCs/>
          <w:color w:val="FF0000"/>
          <w:sz w:val="24"/>
          <w:szCs w:val="24"/>
          <w:lang w:val="en"/>
        </w:rPr>
        <w:t>certification is</w:t>
      </w:r>
      <w:r w:rsidR="0063634D" w:rsidRPr="007A6994">
        <w:rPr>
          <w:rFonts w:asciiTheme="minorHAnsi" w:hAnsiTheme="minorHAnsi" w:cstheme="minorHAnsi"/>
          <w:i/>
          <w:iCs/>
          <w:color w:val="FF0000"/>
          <w:sz w:val="24"/>
          <w:szCs w:val="24"/>
          <w:lang w:val="en"/>
        </w:rPr>
        <w:t xml:space="preserve"> completed.</w:t>
      </w:r>
      <w:r w:rsidR="00525CC6" w:rsidRPr="007A6994">
        <w:rPr>
          <w:rFonts w:asciiTheme="minorHAnsi" w:hAnsiTheme="minorHAnsi" w:cstheme="minorHAnsi"/>
          <w:i/>
          <w:iCs/>
          <w:color w:val="FF0000"/>
          <w:sz w:val="24"/>
          <w:szCs w:val="24"/>
          <w:lang w:val="en"/>
        </w:rPr>
        <w:t xml:space="preserve"> This topic is an ongoing discussion with Center leadership and partners</w:t>
      </w:r>
      <w:r w:rsidR="00525CC6" w:rsidRPr="00525CC6">
        <w:rPr>
          <w:rFonts w:asciiTheme="minorHAnsi" w:hAnsiTheme="minorHAnsi" w:cstheme="minorHAnsi"/>
          <w:i/>
          <w:iCs/>
          <w:sz w:val="24"/>
          <w:szCs w:val="24"/>
          <w:lang w:val="en"/>
        </w:rPr>
        <w:t>.</w:t>
      </w:r>
    </w:p>
    <w:p w14:paraId="49898EB6" w14:textId="77777777" w:rsidR="004F43F5" w:rsidRPr="004F43F5" w:rsidRDefault="004F43F5" w:rsidP="004F43F5">
      <w:pPr>
        <w:widowControl w:val="0"/>
        <w:spacing w:line="240" w:lineRule="auto"/>
        <w:jc w:val="both"/>
        <w:rPr>
          <w:rFonts w:asciiTheme="minorHAnsi" w:hAnsiTheme="minorHAnsi" w:cstheme="minorHAnsi"/>
          <w:sz w:val="24"/>
          <w:szCs w:val="24"/>
          <w:lang w:val="en"/>
        </w:rPr>
      </w:pPr>
    </w:p>
    <w:p w14:paraId="4AE52F0F" w14:textId="04705CD6" w:rsidR="00161108" w:rsidRPr="007A6994" w:rsidRDefault="00161108" w:rsidP="00161108">
      <w:pPr>
        <w:pStyle w:val="ListParagraph"/>
        <w:widowControl w:val="0"/>
        <w:numPr>
          <w:ilvl w:val="1"/>
          <w:numId w:val="18"/>
        </w:numPr>
        <w:spacing w:line="240" w:lineRule="auto"/>
        <w:jc w:val="both"/>
        <w:rPr>
          <w:rFonts w:asciiTheme="minorHAnsi" w:hAnsiTheme="minorHAnsi" w:cstheme="minorHAnsi"/>
          <w:sz w:val="24"/>
          <w:szCs w:val="24"/>
          <w:lang w:val="en"/>
        </w:rPr>
      </w:pPr>
      <w:r w:rsidRPr="00665DA4">
        <w:rPr>
          <w:rFonts w:asciiTheme="minorHAnsi" w:hAnsiTheme="minorHAnsi" w:cstheme="minorHAnsi"/>
          <w:sz w:val="24"/>
          <w:szCs w:val="24"/>
        </w:rPr>
        <w:t>Build the capacity of the NCWorks Career Center system to deliver a greater variety of services to employers and job seekers.</w:t>
      </w:r>
    </w:p>
    <w:p w14:paraId="65A64299" w14:textId="77777777" w:rsidR="007A6994" w:rsidRPr="007A6994" w:rsidRDefault="007A6994" w:rsidP="007A6994">
      <w:pPr>
        <w:widowControl w:val="0"/>
        <w:spacing w:line="240" w:lineRule="auto"/>
        <w:jc w:val="both"/>
        <w:rPr>
          <w:rFonts w:asciiTheme="minorHAnsi" w:hAnsiTheme="minorHAnsi" w:cstheme="minorHAnsi"/>
          <w:sz w:val="24"/>
          <w:szCs w:val="24"/>
          <w:lang w:val="en"/>
        </w:rPr>
      </w:pPr>
    </w:p>
    <w:p w14:paraId="2AB2DF99" w14:textId="77777777" w:rsidR="008B16AF" w:rsidRPr="007A6994" w:rsidRDefault="00DB46B4" w:rsidP="008B16AF">
      <w:pPr>
        <w:pStyle w:val="ListParagraph"/>
        <w:numPr>
          <w:ilvl w:val="0"/>
          <w:numId w:val="19"/>
        </w:numPr>
        <w:rPr>
          <w:rFonts w:asciiTheme="minorHAnsi" w:hAnsiTheme="minorHAnsi" w:cstheme="minorHAnsi"/>
          <w:i/>
          <w:iCs/>
          <w:color w:val="FF0000"/>
          <w:sz w:val="24"/>
          <w:szCs w:val="24"/>
          <w:lang w:val="en"/>
        </w:rPr>
      </w:pPr>
      <w:r w:rsidRPr="007A6994">
        <w:rPr>
          <w:rFonts w:asciiTheme="minorHAnsi" w:hAnsiTheme="minorHAnsi" w:cstheme="minorHAnsi"/>
          <w:i/>
          <w:iCs/>
          <w:color w:val="FF0000"/>
          <w:sz w:val="24"/>
          <w:szCs w:val="24"/>
          <w:lang w:val="en"/>
        </w:rPr>
        <w:t xml:space="preserve">Each center engages in monthly professional development. </w:t>
      </w:r>
    </w:p>
    <w:p w14:paraId="39E043C1" w14:textId="49561869" w:rsidR="008B16AF" w:rsidRPr="007A6994" w:rsidRDefault="0063634D" w:rsidP="008B16AF">
      <w:pPr>
        <w:pStyle w:val="ListParagraph"/>
        <w:numPr>
          <w:ilvl w:val="0"/>
          <w:numId w:val="19"/>
        </w:numPr>
        <w:rPr>
          <w:rFonts w:asciiTheme="minorHAnsi" w:hAnsiTheme="minorHAnsi" w:cstheme="minorHAnsi"/>
          <w:i/>
          <w:iCs/>
          <w:color w:val="FF0000"/>
          <w:sz w:val="24"/>
          <w:szCs w:val="24"/>
          <w:lang w:val="en"/>
        </w:rPr>
      </w:pPr>
      <w:r w:rsidRPr="007A6994">
        <w:rPr>
          <w:rFonts w:asciiTheme="minorHAnsi" w:hAnsiTheme="minorHAnsi" w:cstheme="minorHAnsi"/>
          <w:i/>
          <w:iCs/>
          <w:color w:val="FF0000"/>
          <w:sz w:val="24"/>
          <w:szCs w:val="24"/>
          <w:lang w:val="en"/>
        </w:rPr>
        <w:t>Meet regularly with NCWorks leadership and service providers.</w:t>
      </w:r>
      <w:r w:rsidR="008675CB" w:rsidRPr="007A6994">
        <w:rPr>
          <w:rFonts w:asciiTheme="minorHAnsi" w:hAnsiTheme="minorHAnsi" w:cstheme="minorHAnsi"/>
          <w:i/>
          <w:iCs/>
          <w:color w:val="FF0000"/>
          <w:sz w:val="24"/>
          <w:szCs w:val="24"/>
          <w:lang w:val="en"/>
        </w:rPr>
        <w:t xml:space="preserve"> </w:t>
      </w:r>
    </w:p>
    <w:p w14:paraId="72EE0670" w14:textId="10C7EEB3" w:rsidR="00A773B6" w:rsidRPr="007A6994" w:rsidRDefault="0063634D" w:rsidP="008B16AF">
      <w:pPr>
        <w:pStyle w:val="ListParagraph"/>
        <w:numPr>
          <w:ilvl w:val="0"/>
          <w:numId w:val="19"/>
        </w:numPr>
        <w:rPr>
          <w:rFonts w:asciiTheme="minorHAnsi" w:hAnsiTheme="minorHAnsi" w:cstheme="minorHAnsi"/>
          <w:i/>
          <w:iCs/>
          <w:color w:val="FF0000"/>
          <w:sz w:val="24"/>
          <w:szCs w:val="24"/>
          <w:lang w:val="en"/>
        </w:rPr>
      </w:pPr>
      <w:r w:rsidRPr="007A6994">
        <w:rPr>
          <w:rFonts w:asciiTheme="minorHAnsi" w:hAnsiTheme="minorHAnsi" w:cstheme="minorHAnsi"/>
          <w:i/>
          <w:iCs/>
          <w:color w:val="FF0000"/>
          <w:sz w:val="24"/>
          <w:szCs w:val="24"/>
          <w:lang w:val="en"/>
        </w:rPr>
        <w:t>Training sessions are held and encouraged.  For example, a</w:t>
      </w:r>
      <w:r w:rsidR="008675CB" w:rsidRPr="007A6994">
        <w:rPr>
          <w:rFonts w:asciiTheme="minorHAnsi" w:hAnsiTheme="minorHAnsi" w:cstheme="minorHAnsi"/>
          <w:i/>
          <w:iCs/>
          <w:color w:val="FF0000"/>
          <w:sz w:val="24"/>
          <w:szCs w:val="24"/>
          <w:lang w:val="en"/>
        </w:rPr>
        <w:t xml:space="preserve"> </w:t>
      </w:r>
      <w:r w:rsidR="008714B1" w:rsidRPr="007A6994">
        <w:rPr>
          <w:rFonts w:asciiTheme="minorHAnsi" w:hAnsiTheme="minorHAnsi" w:cstheme="minorHAnsi"/>
          <w:i/>
          <w:iCs/>
          <w:color w:val="FF0000"/>
          <w:sz w:val="24"/>
          <w:szCs w:val="24"/>
          <w:lang w:val="en"/>
        </w:rPr>
        <w:t>two-day</w:t>
      </w:r>
      <w:r w:rsidR="008675CB" w:rsidRPr="007A6994">
        <w:rPr>
          <w:rFonts w:asciiTheme="minorHAnsi" w:hAnsiTheme="minorHAnsi" w:cstheme="minorHAnsi"/>
          <w:i/>
          <w:iCs/>
          <w:color w:val="FF0000"/>
          <w:sz w:val="24"/>
          <w:szCs w:val="24"/>
          <w:lang w:val="en"/>
        </w:rPr>
        <w:t xml:space="preserve"> training was held at Lenoir Community College and a second is sc</w:t>
      </w:r>
      <w:r w:rsidR="008714B1" w:rsidRPr="007A6994">
        <w:rPr>
          <w:rFonts w:asciiTheme="minorHAnsi" w:hAnsiTheme="minorHAnsi" w:cstheme="minorHAnsi"/>
          <w:i/>
          <w:iCs/>
          <w:color w:val="FF0000"/>
          <w:sz w:val="24"/>
          <w:szCs w:val="24"/>
          <w:lang w:val="en"/>
        </w:rPr>
        <w:t xml:space="preserve">heduled for the first of August. </w:t>
      </w:r>
    </w:p>
    <w:p w14:paraId="611CF3CF" w14:textId="77777777" w:rsidR="00525CC6" w:rsidRPr="00525CC6" w:rsidRDefault="00525CC6" w:rsidP="00525CC6">
      <w:pPr>
        <w:rPr>
          <w:rFonts w:asciiTheme="minorHAnsi" w:hAnsiTheme="minorHAnsi" w:cstheme="minorHAnsi"/>
          <w:i/>
          <w:iCs/>
          <w:sz w:val="24"/>
          <w:szCs w:val="24"/>
          <w:lang w:val="en"/>
        </w:rPr>
      </w:pPr>
    </w:p>
    <w:p w14:paraId="32C5C9A7" w14:textId="040B6341" w:rsidR="00161108" w:rsidRPr="007A6994" w:rsidRDefault="00161108" w:rsidP="00161108">
      <w:pPr>
        <w:pStyle w:val="ListParagraph"/>
        <w:widowControl w:val="0"/>
        <w:numPr>
          <w:ilvl w:val="1"/>
          <w:numId w:val="18"/>
        </w:numPr>
        <w:spacing w:line="240" w:lineRule="auto"/>
        <w:jc w:val="both"/>
        <w:rPr>
          <w:rFonts w:asciiTheme="minorHAnsi" w:hAnsiTheme="minorHAnsi" w:cstheme="minorHAnsi"/>
          <w:sz w:val="24"/>
          <w:szCs w:val="24"/>
          <w:lang w:val="en"/>
        </w:rPr>
      </w:pPr>
      <w:r w:rsidRPr="00665DA4">
        <w:rPr>
          <w:rFonts w:asciiTheme="minorHAnsi" w:hAnsiTheme="minorHAnsi" w:cstheme="minorHAnsi"/>
          <w:sz w:val="24"/>
          <w:szCs w:val="24"/>
        </w:rPr>
        <w:t>Use data to drive operational efficiency. Data-driven decisions can ensure that workforce, educational, and economic development strategies are based on accurate assessments of regional labor markets and can inform improvements to customer experiences.</w:t>
      </w:r>
    </w:p>
    <w:p w14:paraId="43EB65C4" w14:textId="77777777" w:rsidR="007A6994" w:rsidRPr="007A6994" w:rsidRDefault="007A6994" w:rsidP="007A6994">
      <w:pPr>
        <w:widowControl w:val="0"/>
        <w:spacing w:line="240" w:lineRule="auto"/>
        <w:jc w:val="both"/>
        <w:rPr>
          <w:rFonts w:asciiTheme="minorHAnsi" w:hAnsiTheme="minorHAnsi" w:cstheme="minorHAnsi"/>
          <w:sz w:val="24"/>
          <w:szCs w:val="24"/>
          <w:lang w:val="en"/>
        </w:rPr>
      </w:pPr>
    </w:p>
    <w:p w14:paraId="24E0E5A4" w14:textId="0C616E0F" w:rsidR="006D7913" w:rsidRPr="007A6994" w:rsidRDefault="00641B50" w:rsidP="008B16AF">
      <w:pPr>
        <w:pStyle w:val="ListParagraph"/>
        <w:numPr>
          <w:ilvl w:val="0"/>
          <w:numId w:val="20"/>
        </w:numPr>
        <w:rPr>
          <w:rFonts w:asciiTheme="minorHAnsi" w:hAnsiTheme="minorHAnsi" w:cstheme="minorHAnsi"/>
          <w:i/>
          <w:iCs/>
          <w:color w:val="FF0000"/>
          <w:sz w:val="24"/>
          <w:szCs w:val="24"/>
          <w:lang w:val="en"/>
        </w:rPr>
      </w:pPr>
      <w:r w:rsidRPr="007A6994">
        <w:rPr>
          <w:rFonts w:asciiTheme="minorHAnsi" w:hAnsiTheme="minorHAnsi" w:cstheme="minorHAnsi"/>
          <w:i/>
          <w:iCs/>
          <w:color w:val="FF0000"/>
          <w:sz w:val="24"/>
          <w:szCs w:val="24"/>
          <w:lang w:val="en"/>
        </w:rPr>
        <w:t xml:space="preserve">Revised Quarterly reports </w:t>
      </w:r>
      <w:r w:rsidR="00525CC6" w:rsidRPr="007A6994">
        <w:rPr>
          <w:rFonts w:asciiTheme="minorHAnsi" w:hAnsiTheme="minorHAnsi" w:cstheme="minorHAnsi"/>
          <w:i/>
          <w:iCs/>
          <w:color w:val="FF0000"/>
          <w:sz w:val="24"/>
          <w:szCs w:val="24"/>
          <w:lang w:val="en"/>
        </w:rPr>
        <w:t>have been</w:t>
      </w:r>
      <w:r w:rsidRPr="007A6994">
        <w:rPr>
          <w:rFonts w:asciiTheme="minorHAnsi" w:hAnsiTheme="minorHAnsi" w:cstheme="minorHAnsi"/>
          <w:i/>
          <w:iCs/>
          <w:color w:val="FF0000"/>
          <w:sz w:val="24"/>
          <w:szCs w:val="24"/>
          <w:lang w:val="en"/>
        </w:rPr>
        <w:t xml:space="preserve"> developed to emphasize the </w:t>
      </w:r>
      <w:r w:rsidR="007E3B72" w:rsidRPr="007A6994">
        <w:rPr>
          <w:rFonts w:asciiTheme="minorHAnsi" w:hAnsiTheme="minorHAnsi" w:cstheme="minorHAnsi"/>
          <w:i/>
          <w:iCs/>
          <w:color w:val="FF0000"/>
          <w:sz w:val="24"/>
          <w:szCs w:val="24"/>
          <w:lang w:val="en"/>
        </w:rPr>
        <w:t xml:space="preserve">State’s requirements that are reported to DOL. </w:t>
      </w:r>
    </w:p>
    <w:p w14:paraId="179DE396" w14:textId="6A6E6F13" w:rsidR="00A773B6" w:rsidRPr="007A6994" w:rsidRDefault="0039704D" w:rsidP="008B16AF">
      <w:pPr>
        <w:pStyle w:val="ListParagraph"/>
        <w:numPr>
          <w:ilvl w:val="0"/>
          <w:numId w:val="20"/>
        </w:numPr>
        <w:rPr>
          <w:rFonts w:asciiTheme="minorHAnsi" w:hAnsiTheme="minorHAnsi" w:cstheme="minorHAnsi"/>
          <w:i/>
          <w:iCs/>
          <w:color w:val="FF0000"/>
          <w:sz w:val="24"/>
          <w:szCs w:val="24"/>
          <w:lang w:val="en"/>
        </w:rPr>
      </w:pPr>
      <w:r w:rsidRPr="007A6994">
        <w:rPr>
          <w:rFonts w:asciiTheme="minorHAnsi" w:hAnsiTheme="minorHAnsi" w:cstheme="minorHAnsi"/>
          <w:i/>
          <w:iCs/>
          <w:color w:val="FF0000"/>
          <w:sz w:val="24"/>
          <w:szCs w:val="24"/>
          <w:lang w:val="en"/>
        </w:rPr>
        <w:t xml:space="preserve">Customer surveys are being used to assist the career centers in </w:t>
      </w:r>
      <w:r w:rsidR="00173DFD" w:rsidRPr="007A6994">
        <w:rPr>
          <w:rFonts w:asciiTheme="minorHAnsi" w:hAnsiTheme="minorHAnsi" w:cstheme="minorHAnsi"/>
          <w:i/>
          <w:iCs/>
          <w:color w:val="FF0000"/>
          <w:sz w:val="24"/>
          <w:szCs w:val="24"/>
          <w:lang w:val="en"/>
        </w:rPr>
        <w:t xml:space="preserve">creating a better customer experience. </w:t>
      </w:r>
    </w:p>
    <w:p w14:paraId="29A817A7" w14:textId="77777777" w:rsidR="00525CC6" w:rsidRPr="007E3B72" w:rsidRDefault="00525CC6" w:rsidP="00525CC6">
      <w:pPr>
        <w:pStyle w:val="ListParagraph"/>
        <w:ind w:left="1160"/>
        <w:rPr>
          <w:rFonts w:asciiTheme="minorHAnsi" w:hAnsiTheme="minorHAnsi" w:cstheme="minorHAnsi"/>
          <w:i/>
          <w:iCs/>
          <w:sz w:val="24"/>
          <w:szCs w:val="24"/>
          <w:lang w:val="en"/>
        </w:rPr>
      </w:pPr>
    </w:p>
    <w:p w14:paraId="19C5AD33" w14:textId="0DE4E501" w:rsidR="00161108" w:rsidRDefault="00161108" w:rsidP="00161108">
      <w:pPr>
        <w:pStyle w:val="ListParagraph"/>
        <w:widowControl w:val="0"/>
        <w:numPr>
          <w:ilvl w:val="1"/>
          <w:numId w:val="18"/>
        </w:numPr>
        <w:spacing w:line="240" w:lineRule="auto"/>
        <w:jc w:val="both"/>
        <w:rPr>
          <w:rFonts w:asciiTheme="minorHAnsi" w:hAnsiTheme="minorHAnsi" w:cstheme="minorHAnsi"/>
          <w:sz w:val="24"/>
          <w:szCs w:val="24"/>
        </w:rPr>
      </w:pPr>
      <w:r w:rsidRPr="00665DA4">
        <w:rPr>
          <w:rFonts w:asciiTheme="minorHAnsi" w:hAnsiTheme="minorHAnsi" w:cstheme="minorHAnsi"/>
          <w:sz w:val="24"/>
          <w:szCs w:val="24"/>
        </w:rPr>
        <w:t>Implement one innovative program or practice that improves integrated service delivery, job training, or employment services.  Create a process to reward local innovation.</w:t>
      </w:r>
    </w:p>
    <w:p w14:paraId="21321D80" w14:textId="77777777" w:rsidR="007A6994" w:rsidRPr="007A6994" w:rsidRDefault="007A6994" w:rsidP="007A6994">
      <w:pPr>
        <w:widowControl w:val="0"/>
        <w:spacing w:line="240" w:lineRule="auto"/>
        <w:jc w:val="both"/>
        <w:rPr>
          <w:rFonts w:asciiTheme="minorHAnsi" w:hAnsiTheme="minorHAnsi" w:cstheme="minorHAnsi"/>
          <w:color w:val="FF0000"/>
          <w:sz w:val="24"/>
          <w:szCs w:val="24"/>
        </w:rPr>
      </w:pPr>
    </w:p>
    <w:p w14:paraId="186475EB" w14:textId="77777777" w:rsidR="006D7913" w:rsidRPr="007A6994" w:rsidRDefault="008F2484" w:rsidP="006D7913">
      <w:pPr>
        <w:pStyle w:val="ListParagraph"/>
        <w:numPr>
          <w:ilvl w:val="0"/>
          <w:numId w:val="21"/>
        </w:numPr>
        <w:rPr>
          <w:rFonts w:asciiTheme="minorHAnsi" w:hAnsiTheme="minorHAnsi" w:cstheme="minorHAnsi"/>
          <w:color w:val="FF0000"/>
          <w:sz w:val="24"/>
          <w:szCs w:val="24"/>
        </w:rPr>
      </w:pPr>
      <w:r w:rsidRPr="007A6994">
        <w:rPr>
          <w:rFonts w:asciiTheme="minorHAnsi" w:hAnsiTheme="minorHAnsi" w:cstheme="minorHAnsi"/>
          <w:i/>
          <w:iCs/>
          <w:color w:val="FF0000"/>
          <w:sz w:val="24"/>
          <w:szCs w:val="24"/>
        </w:rPr>
        <w:t xml:space="preserve">Innovation has been </w:t>
      </w:r>
      <w:proofErr w:type="gramStart"/>
      <w:r w:rsidRPr="007A6994">
        <w:rPr>
          <w:rFonts w:asciiTheme="minorHAnsi" w:hAnsiTheme="minorHAnsi" w:cstheme="minorHAnsi"/>
          <w:i/>
          <w:iCs/>
          <w:color w:val="FF0000"/>
          <w:sz w:val="24"/>
          <w:szCs w:val="24"/>
        </w:rPr>
        <w:t>top</w:t>
      </w:r>
      <w:proofErr w:type="gramEnd"/>
      <w:r w:rsidRPr="007A6994">
        <w:rPr>
          <w:rFonts w:asciiTheme="minorHAnsi" w:hAnsiTheme="minorHAnsi" w:cstheme="minorHAnsi"/>
          <w:i/>
          <w:iCs/>
          <w:color w:val="FF0000"/>
          <w:sz w:val="24"/>
          <w:szCs w:val="24"/>
        </w:rPr>
        <w:t xml:space="preserve"> of mind </w:t>
      </w:r>
      <w:r w:rsidR="00273D26" w:rsidRPr="007A6994">
        <w:rPr>
          <w:rFonts w:asciiTheme="minorHAnsi" w:hAnsiTheme="minorHAnsi" w:cstheme="minorHAnsi"/>
          <w:i/>
          <w:iCs/>
          <w:color w:val="FF0000"/>
          <w:sz w:val="24"/>
          <w:szCs w:val="24"/>
        </w:rPr>
        <w:t>throughout</w:t>
      </w:r>
      <w:r w:rsidRPr="007A6994">
        <w:rPr>
          <w:rFonts w:asciiTheme="minorHAnsi" w:hAnsiTheme="minorHAnsi" w:cstheme="minorHAnsi"/>
          <w:i/>
          <w:iCs/>
          <w:color w:val="FF0000"/>
          <w:sz w:val="24"/>
          <w:szCs w:val="24"/>
        </w:rPr>
        <w:t xml:space="preserve"> the Pandemic and now as the </w:t>
      </w:r>
      <w:r w:rsidR="00E7203E" w:rsidRPr="007A6994">
        <w:rPr>
          <w:rFonts w:asciiTheme="minorHAnsi" w:hAnsiTheme="minorHAnsi" w:cstheme="minorHAnsi"/>
          <w:i/>
          <w:iCs/>
          <w:color w:val="FF0000"/>
          <w:sz w:val="24"/>
          <w:szCs w:val="24"/>
        </w:rPr>
        <w:t xml:space="preserve">staff and center leadership look for innovative ways to engage individuals and </w:t>
      </w:r>
      <w:r w:rsidR="00273D26" w:rsidRPr="007A6994">
        <w:rPr>
          <w:rFonts w:asciiTheme="minorHAnsi" w:hAnsiTheme="minorHAnsi" w:cstheme="minorHAnsi"/>
          <w:i/>
          <w:iCs/>
          <w:color w:val="FF0000"/>
          <w:sz w:val="24"/>
          <w:szCs w:val="24"/>
        </w:rPr>
        <w:t>businesses</w:t>
      </w:r>
      <w:r w:rsidR="00E7203E" w:rsidRPr="007A6994">
        <w:rPr>
          <w:rFonts w:asciiTheme="minorHAnsi" w:hAnsiTheme="minorHAnsi" w:cstheme="minorHAnsi"/>
          <w:i/>
          <w:iCs/>
          <w:color w:val="FF0000"/>
          <w:sz w:val="24"/>
          <w:szCs w:val="24"/>
        </w:rPr>
        <w:t xml:space="preserve">. </w:t>
      </w:r>
      <w:r w:rsidR="00273D26" w:rsidRPr="007A6994">
        <w:rPr>
          <w:rFonts w:asciiTheme="minorHAnsi" w:hAnsiTheme="minorHAnsi" w:cstheme="minorHAnsi"/>
          <w:i/>
          <w:iCs/>
          <w:color w:val="FF0000"/>
          <w:sz w:val="24"/>
          <w:szCs w:val="24"/>
        </w:rPr>
        <w:t xml:space="preserve"> </w:t>
      </w:r>
    </w:p>
    <w:p w14:paraId="6D418211" w14:textId="1A3257F1" w:rsidR="00A773B6" w:rsidRPr="007A6994" w:rsidRDefault="00273D26" w:rsidP="006D7913">
      <w:pPr>
        <w:pStyle w:val="ListParagraph"/>
        <w:numPr>
          <w:ilvl w:val="0"/>
          <w:numId w:val="21"/>
        </w:numPr>
        <w:rPr>
          <w:rFonts w:asciiTheme="minorHAnsi" w:hAnsiTheme="minorHAnsi" w:cstheme="minorHAnsi"/>
          <w:color w:val="FF0000"/>
          <w:sz w:val="24"/>
          <w:szCs w:val="24"/>
        </w:rPr>
      </w:pPr>
      <w:r w:rsidRPr="007A6994">
        <w:rPr>
          <w:rFonts w:asciiTheme="minorHAnsi" w:hAnsiTheme="minorHAnsi" w:cstheme="minorHAnsi"/>
          <w:i/>
          <w:iCs/>
          <w:color w:val="FF0000"/>
          <w:sz w:val="24"/>
          <w:szCs w:val="24"/>
        </w:rPr>
        <w:lastRenderedPageBreak/>
        <w:t>Part</w:t>
      </w:r>
      <w:r w:rsidR="002A7EE7" w:rsidRPr="007A6994">
        <w:rPr>
          <w:rFonts w:asciiTheme="minorHAnsi" w:hAnsiTheme="minorHAnsi" w:cstheme="minorHAnsi"/>
          <w:i/>
          <w:iCs/>
          <w:color w:val="FF0000"/>
          <w:sz w:val="24"/>
          <w:szCs w:val="24"/>
        </w:rPr>
        <w:t xml:space="preserve">nering with local events center staff </w:t>
      </w:r>
      <w:r w:rsidR="00FB1520" w:rsidRPr="007A6994">
        <w:rPr>
          <w:rFonts w:asciiTheme="minorHAnsi" w:hAnsiTheme="minorHAnsi" w:cstheme="minorHAnsi"/>
          <w:i/>
          <w:iCs/>
          <w:color w:val="FF0000"/>
          <w:sz w:val="24"/>
          <w:szCs w:val="24"/>
        </w:rPr>
        <w:t>is</w:t>
      </w:r>
      <w:r w:rsidR="002A7EE7" w:rsidRPr="007A6994">
        <w:rPr>
          <w:rFonts w:asciiTheme="minorHAnsi" w:hAnsiTheme="minorHAnsi" w:cstheme="minorHAnsi"/>
          <w:i/>
          <w:iCs/>
          <w:color w:val="FF0000"/>
          <w:sz w:val="24"/>
          <w:szCs w:val="24"/>
        </w:rPr>
        <w:t xml:space="preserve"> engaging the community where they are. Some examples: Trades Day in Onslow County at Coastal </w:t>
      </w:r>
      <w:r w:rsidR="00777D25" w:rsidRPr="007A6994">
        <w:rPr>
          <w:rFonts w:asciiTheme="minorHAnsi" w:hAnsiTheme="minorHAnsi" w:cstheme="minorHAnsi"/>
          <w:i/>
          <w:iCs/>
          <w:color w:val="FF0000"/>
          <w:sz w:val="24"/>
          <w:szCs w:val="24"/>
        </w:rPr>
        <w:t>Community</w:t>
      </w:r>
      <w:r w:rsidR="002A7EE7" w:rsidRPr="007A6994">
        <w:rPr>
          <w:rFonts w:asciiTheme="minorHAnsi" w:hAnsiTheme="minorHAnsi" w:cstheme="minorHAnsi"/>
          <w:i/>
          <w:iCs/>
          <w:color w:val="FF0000"/>
          <w:sz w:val="24"/>
          <w:szCs w:val="24"/>
        </w:rPr>
        <w:t xml:space="preserve"> College, </w:t>
      </w:r>
      <w:r w:rsidR="00777D25" w:rsidRPr="007A6994">
        <w:rPr>
          <w:rFonts w:asciiTheme="minorHAnsi" w:hAnsiTheme="minorHAnsi" w:cstheme="minorHAnsi"/>
          <w:i/>
          <w:iCs/>
          <w:color w:val="FF0000"/>
          <w:sz w:val="24"/>
          <w:szCs w:val="24"/>
        </w:rPr>
        <w:t xml:space="preserve">Juneteenth Celebrations in Lenoir County, </w:t>
      </w:r>
      <w:r w:rsidR="0095454E" w:rsidRPr="007A6994">
        <w:rPr>
          <w:rFonts w:asciiTheme="minorHAnsi" w:hAnsiTheme="minorHAnsi" w:cstheme="minorHAnsi"/>
          <w:i/>
          <w:iCs/>
          <w:color w:val="FF0000"/>
          <w:sz w:val="24"/>
          <w:szCs w:val="24"/>
        </w:rPr>
        <w:t xml:space="preserve">Heritage Days in Pamlico County, holding resume classes at the local library, </w:t>
      </w:r>
      <w:r w:rsidR="001A78CB" w:rsidRPr="007A6994">
        <w:rPr>
          <w:rFonts w:asciiTheme="minorHAnsi" w:hAnsiTheme="minorHAnsi" w:cstheme="minorHAnsi"/>
          <w:i/>
          <w:iCs/>
          <w:color w:val="FF0000"/>
          <w:sz w:val="24"/>
          <w:szCs w:val="24"/>
        </w:rPr>
        <w:t xml:space="preserve">in Craven engaging directly with the Craven/Pamlico ReEntry Council in the Bootcamp </w:t>
      </w:r>
      <w:r w:rsidR="00BE19C9" w:rsidRPr="007A6994">
        <w:rPr>
          <w:rFonts w:asciiTheme="minorHAnsi" w:hAnsiTheme="minorHAnsi" w:cstheme="minorHAnsi"/>
          <w:i/>
          <w:iCs/>
          <w:color w:val="FF0000"/>
          <w:sz w:val="24"/>
          <w:szCs w:val="24"/>
        </w:rPr>
        <w:t xml:space="preserve">classes, </w:t>
      </w:r>
      <w:r w:rsidR="0083300A" w:rsidRPr="007A6994">
        <w:rPr>
          <w:rFonts w:asciiTheme="minorHAnsi" w:hAnsiTheme="minorHAnsi" w:cstheme="minorHAnsi"/>
          <w:i/>
          <w:iCs/>
          <w:color w:val="FF0000"/>
          <w:sz w:val="24"/>
          <w:szCs w:val="24"/>
        </w:rPr>
        <w:t xml:space="preserve">OJT outreach in the Homeless Shelters, </w:t>
      </w:r>
      <w:r w:rsidR="006844B4" w:rsidRPr="007A6994">
        <w:rPr>
          <w:rFonts w:asciiTheme="minorHAnsi" w:hAnsiTheme="minorHAnsi" w:cstheme="minorHAnsi"/>
          <w:i/>
          <w:iCs/>
          <w:color w:val="FF0000"/>
          <w:sz w:val="24"/>
          <w:szCs w:val="24"/>
        </w:rPr>
        <w:t xml:space="preserve">Creating regular Workforce Wednesdays so </w:t>
      </w:r>
      <w:r w:rsidR="005D5FC8" w:rsidRPr="007A6994">
        <w:rPr>
          <w:rFonts w:asciiTheme="minorHAnsi" w:hAnsiTheme="minorHAnsi" w:cstheme="minorHAnsi"/>
          <w:i/>
          <w:iCs/>
          <w:color w:val="FF0000"/>
          <w:sz w:val="24"/>
          <w:szCs w:val="24"/>
        </w:rPr>
        <w:t xml:space="preserve">job seekers can have multiple opportunities to apply and interview </w:t>
      </w:r>
      <w:r w:rsidR="00C20612" w:rsidRPr="007A6994">
        <w:rPr>
          <w:rFonts w:asciiTheme="minorHAnsi" w:hAnsiTheme="minorHAnsi" w:cstheme="minorHAnsi"/>
          <w:i/>
          <w:iCs/>
          <w:color w:val="FF0000"/>
          <w:sz w:val="24"/>
          <w:szCs w:val="24"/>
        </w:rPr>
        <w:t xml:space="preserve">for available jobs. </w:t>
      </w:r>
      <w:r w:rsidR="00A773B6" w:rsidRPr="007A6994">
        <w:rPr>
          <w:rFonts w:asciiTheme="minorHAnsi" w:hAnsiTheme="minorHAnsi" w:cstheme="minorHAnsi"/>
          <w:color w:val="FF0000"/>
          <w:sz w:val="24"/>
          <w:szCs w:val="24"/>
        </w:rPr>
        <w:br w:type="page"/>
      </w:r>
    </w:p>
    <w:p w14:paraId="6269E64D" w14:textId="0B9D7A5B" w:rsidR="007501EF" w:rsidRPr="00665DA4" w:rsidRDefault="005401C1" w:rsidP="008F6623">
      <w:pPr>
        <w:widowControl w:val="0"/>
        <w:spacing w:line="240" w:lineRule="auto"/>
        <w:jc w:val="both"/>
        <w:rPr>
          <w:rFonts w:asciiTheme="minorHAnsi" w:hAnsiTheme="minorHAnsi" w:cstheme="minorHAnsi"/>
          <w:b/>
          <w:bCs/>
          <w:sz w:val="24"/>
          <w:szCs w:val="24"/>
        </w:rPr>
      </w:pPr>
      <w:r w:rsidRPr="00665DA4">
        <w:rPr>
          <w:rFonts w:asciiTheme="minorHAnsi" w:hAnsiTheme="minorHAnsi" w:cstheme="minorHAnsi"/>
          <w:b/>
          <w:sz w:val="24"/>
          <w:szCs w:val="24"/>
        </w:rPr>
        <w:t xml:space="preserve">Strategy 2: Engage business and community leaders in addressing workforce issues and promote strategies to improve basic workforce skills. </w:t>
      </w:r>
    </w:p>
    <w:p w14:paraId="312B17AC" w14:textId="7CA85FA3" w:rsidR="00161108" w:rsidRPr="00665DA4" w:rsidRDefault="00161108" w:rsidP="00161108">
      <w:pPr>
        <w:widowControl w:val="0"/>
        <w:spacing w:line="240" w:lineRule="auto"/>
        <w:jc w:val="both"/>
        <w:rPr>
          <w:rFonts w:asciiTheme="minorHAnsi" w:hAnsiTheme="minorHAnsi" w:cstheme="minorHAnsi"/>
          <w:b/>
          <w:bCs/>
          <w:sz w:val="24"/>
          <w:szCs w:val="24"/>
        </w:rPr>
      </w:pPr>
      <w:r w:rsidRPr="00665DA4">
        <w:rPr>
          <w:rFonts w:asciiTheme="minorHAnsi" w:hAnsiTheme="minorHAnsi" w:cstheme="minorHAnsi"/>
          <w:b/>
          <w:bCs/>
          <w:sz w:val="24"/>
          <w:szCs w:val="24"/>
        </w:rPr>
        <w:t>Objectives</w:t>
      </w:r>
    </w:p>
    <w:p w14:paraId="22FF2284" w14:textId="760A0EF3" w:rsidR="00161108" w:rsidRDefault="00161108" w:rsidP="00FA1702">
      <w:pPr>
        <w:widowControl w:val="0"/>
        <w:overflowPunct w:val="0"/>
        <w:autoSpaceDE w:val="0"/>
        <w:autoSpaceDN w:val="0"/>
        <w:adjustRightInd w:val="0"/>
        <w:spacing w:after="0" w:line="245" w:lineRule="auto"/>
        <w:contextualSpacing/>
        <w:jc w:val="both"/>
        <w:rPr>
          <w:rFonts w:asciiTheme="minorHAnsi" w:hAnsiTheme="minorHAnsi" w:cstheme="minorHAnsi"/>
          <w:sz w:val="24"/>
          <w:szCs w:val="24"/>
        </w:rPr>
      </w:pPr>
      <w:r w:rsidRPr="00665DA4">
        <w:rPr>
          <w:rFonts w:asciiTheme="minorHAnsi" w:hAnsiTheme="minorHAnsi" w:cstheme="minorHAnsi"/>
          <w:sz w:val="24"/>
          <w:szCs w:val="24"/>
        </w:rPr>
        <w:t>2.1   Inventory existing businesses in each county.</w:t>
      </w:r>
    </w:p>
    <w:p w14:paraId="7AEC70BE" w14:textId="77777777" w:rsidR="007A6994" w:rsidRPr="00665DA4" w:rsidRDefault="007A6994" w:rsidP="00FA1702">
      <w:pPr>
        <w:widowControl w:val="0"/>
        <w:overflowPunct w:val="0"/>
        <w:autoSpaceDE w:val="0"/>
        <w:autoSpaceDN w:val="0"/>
        <w:adjustRightInd w:val="0"/>
        <w:spacing w:after="0" w:line="245" w:lineRule="auto"/>
        <w:contextualSpacing/>
        <w:jc w:val="both"/>
        <w:rPr>
          <w:rFonts w:asciiTheme="minorHAnsi" w:hAnsiTheme="minorHAnsi" w:cstheme="minorHAnsi"/>
          <w:sz w:val="24"/>
          <w:szCs w:val="24"/>
        </w:rPr>
      </w:pPr>
    </w:p>
    <w:p w14:paraId="3A66E28E" w14:textId="77777777" w:rsidR="006D7913" w:rsidRPr="007A6994" w:rsidRDefault="00C20612" w:rsidP="006D7913">
      <w:pPr>
        <w:pStyle w:val="ListParagraph"/>
        <w:widowControl w:val="0"/>
        <w:numPr>
          <w:ilvl w:val="0"/>
          <w:numId w:val="22"/>
        </w:numPr>
        <w:overflowPunct w:val="0"/>
        <w:autoSpaceDE w:val="0"/>
        <w:autoSpaceDN w:val="0"/>
        <w:adjustRightInd w:val="0"/>
        <w:spacing w:after="0" w:line="245" w:lineRule="auto"/>
        <w:jc w:val="both"/>
        <w:rPr>
          <w:rFonts w:asciiTheme="minorHAnsi" w:hAnsiTheme="minorHAnsi" w:cstheme="minorHAnsi"/>
          <w:i/>
          <w:iCs/>
          <w:color w:val="FF0000"/>
          <w:sz w:val="24"/>
          <w:szCs w:val="24"/>
        </w:rPr>
      </w:pPr>
      <w:r w:rsidRPr="007A6994">
        <w:rPr>
          <w:rFonts w:asciiTheme="minorHAnsi" w:hAnsiTheme="minorHAnsi" w:cstheme="minorHAnsi"/>
          <w:i/>
          <w:iCs/>
          <w:color w:val="FF0000"/>
          <w:sz w:val="24"/>
          <w:szCs w:val="24"/>
        </w:rPr>
        <w:t xml:space="preserve">We have inventoried business and </w:t>
      </w:r>
      <w:r w:rsidR="00B80D1A" w:rsidRPr="007A6994">
        <w:rPr>
          <w:rFonts w:asciiTheme="minorHAnsi" w:hAnsiTheme="minorHAnsi" w:cstheme="minorHAnsi"/>
          <w:i/>
          <w:iCs/>
          <w:color w:val="FF0000"/>
          <w:sz w:val="24"/>
          <w:szCs w:val="24"/>
        </w:rPr>
        <w:t>continue to utilize available data tools to track business</w:t>
      </w:r>
      <w:r w:rsidR="001B5283" w:rsidRPr="007A6994">
        <w:rPr>
          <w:rFonts w:asciiTheme="minorHAnsi" w:hAnsiTheme="minorHAnsi" w:cstheme="minorHAnsi"/>
          <w:i/>
          <w:iCs/>
          <w:color w:val="FF0000"/>
          <w:sz w:val="24"/>
          <w:szCs w:val="24"/>
        </w:rPr>
        <w:t xml:space="preserve">es. </w:t>
      </w:r>
    </w:p>
    <w:p w14:paraId="0E6266D9" w14:textId="30A01CCA" w:rsidR="00A773B6" w:rsidRPr="007A6994" w:rsidRDefault="001B5283" w:rsidP="006D7913">
      <w:pPr>
        <w:pStyle w:val="ListParagraph"/>
        <w:widowControl w:val="0"/>
        <w:numPr>
          <w:ilvl w:val="0"/>
          <w:numId w:val="22"/>
        </w:numPr>
        <w:overflowPunct w:val="0"/>
        <w:autoSpaceDE w:val="0"/>
        <w:autoSpaceDN w:val="0"/>
        <w:adjustRightInd w:val="0"/>
        <w:spacing w:after="0" w:line="245" w:lineRule="auto"/>
        <w:jc w:val="both"/>
        <w:rPr>
          <w:rFonts w:asciiTheme="minorHAnsi" w:hAnsiTheme="minorHAnsi" w:cstheme="minorHAnsi"/>
          <w:i/>
          <w:iCs/>
          <w:color w:val="FF0000"/>
          <w:sz w:val="24"/>
          <w:szCs w:val="24"/>
        </w:rPr>
      </w:pPr>
      <w:r w:rsidRPr="007A6994">
        <w:rPr>
          <w:rFonts w:asciiTheme="minorHAnsi" w:hAnsiTheme="minorHAnsi" w:cstheme="minorHAnsi"/>
          <w:i/>
          <w:iCs/>
          <w:color w:val="FF0000"/>
          <w:sz w:val="24"/>
          <w:szCs w:val="24"/>
        </w:rPr>
        <w:t xml:space="preserve">We have </w:t>
      </w:r>
      <w:r w:rsidR="00897671" w:rsidRPr="007A6994">
        <w:rPr>
          <w:rFonts w:asciiTheme="minorHAnsi" w:hAnsiTheme="minorHAnsi" w:cstheme="minorHAnsi"/>
          <w:i/>
          <w:iCs/>
          <w:color w:val="FF0000"/>
          <w:sz w:val="24"/>
          <w:szCs w:val="24"/>
        </w:rPr>
        <w:t>experienced</w:t>
      </w:r>
      <w:r w:rsidRPr="007A6994">
        <w:rPr>
          <w:rFonts w:asciiTheme="minorHAnsi" w:hAnsiTheme="minorHAnsi" w:cstheme="minorHAnsi"/>
          <w:i/>
          <w:iCs/>
          <w:color w:val="FF0000"/>
          <w:sz w:val="24"/>
          <w:szCs w:val="24"/>
        </w:rPr>
        <w:t xml:space="preserve"> exponential growth in new business </w:t>
      </w:r>
      <w:r w:rsidR="00897671" w:rsidRPr="007A6994">
        <w:rPr>
          <w:rFonts w:asciiTheme="minorHAnsi" w:hAnsiTheme="minorHAnsi" w:cstheme="minorHAnsi"/>
          <w:i/>
          <w:iCs/>
          <w:color w:val="FF0000"/>
          <w:sz w:val="24"/>
          <w:szCs w:val="24"/>
        </w:rPr>
        <w:t>start-ups</w:t>
      </w:r>
      <w:r w:rsidRPr="007A6994">
        <w:rPr>
          <w:rFonts w:asciiTheme="minorHAnsi" w:hAnsiTheme="minorHAnsi" w:cstheme="minorHAnsi"/>
          <w:i/>
          <w:iCs/>
          <w:color w:val="FF0000"/>
          <w:sz w:val="24"/>
          <w:szCs w:val="24"/>
        </w:rPr>
        <w:t xml:space="preserve"> </w:t>
      </w:r>
      <w:r w:rsidR="000405CA" w:rsidRPr="007A6994">
        <w:rPr>
          <w:rFonts w:asciiTheme="minorHAnsi" w:hAnsiTheme="minorHAnsi" w:cstheme="minorHAnsi"/>
          <w:i/>
          <w:iCs/>
          <w:color w:val="FF0000"/>
          <w:sz w:val="24"/>
          <w:szCs w:val="24"/>
        </w:rPr>
        <w:t xml:space="preserve">in our region. Business Service Staff use current data from several </w:t>
      </w:r>
      <w:r w:rsidR="002079C1" w:rsidRPr="007A6994">
        <w:rPr>
          <w:rFonts w:asciiTheme="minorHAnsi" w:hAnsiTheme="minorHAnsi" w:cstheme="minorHAnsi"/>
          <w:i/>
          <w:iCs/>
          <w:color w:val="FF0000"/>
          <w:sz w:val="24"/>
          <w:szCs w:val="24"/>
        </w:rPr>
        <w:t xml:space="preserve">sources to identify businesses based on </w:t>
      </w:r>
      <w:r w:rsidR="00897671" w:rsidRPr="007A6994">
        <w:rPr>
          <w:rFonts w:asciiTheme="minorHAnsi" w:hAnsiTheme="minorHAnsi" w:cstheme="minorHAnsi"/>
          <w:i/>
          <w:iCs/>
          <w:color w:val="FF0000"/>
          <w:sz w:val="24"/>
          <w:szCs w:val="24"/>
        </w:rPr>
        <w:t xml:space="preserve">size, NAICS Code, and location. </w:t>
      </w:r>
      <w:r w:rsidR="007363FE" w:rsidRPr="007A6994">
        <w:rPr>
          <w:rFonts w:asciiTheme="minorHAnsi" w:hAnsiTheme="minorHAnsi" w:cstheme="minorHAnsi"/>
          <w:i/>
          <w:iCs/>
          <w:color w:val="FF0000"/>
          <w:sz w:val="24"/>
          <w:szCs w:val="24"/>
        </w:rPr>
        <w:t>A business</w:t>
      </w:r>
      <w:r w:rsidR="00897671" w:rsidRPr="007A6994">
        <w:rPr>
          <w:rFonts w:asciiTheme="minorHAnsi" w:hAnsiTheme="minorHAnsi" w:cstheme="minorHAnsi"/>
          <w:i/>
          <w:iCs/>
          <w:color w:val="FF0000"/>
          <w:sz w:val="24"/>
          <w:szCs w:val="24"/>
        </w:rPr>
        <w:t xml:space="preserve"> list can be generated </w:t>
      </w:r>
      <w:r w:rsidR="007363FE" w:rsidRPr="007A6994">
        <w:rPr>
          <w:rFonts w:asciiTheme="minorHAnsi" w:hAnsiTheme="minorHAnsi" w:cstheme="minorHAnsi"/>
          <w:i/>
          <w:iCs/>
          <w:color w:val="FF0000"/>
          <w:sz w:val="24"/>
          <w:szCs w:val="24"/>
        </w:rPr>
        <w:t xml:space="preserve">on demand. </w:t>
      </w:r>
    </w:p>
    <w:p w14:paraId="097D30ED" w14:textId="77777777" w:rsidR="00525CC6" w:rsidRPr="006D7913" w:rsidRDefault="00525CC6" w:rsidP="00525CC6">
      <w:pPr>
        <w:pStyle w:val="ListParagraph"/>
        <w:widowControl w:val="0"/>
        <w:overflowPunct w:val="0"/>
        <w:autoSpaceDE w:val="0"/>
        <w:autoSpaceDN w:val="0"/>
        <w:adjustRightInd w:val="0"/>
        <w:spacing w:after="0" w:line="245" w:lineRule="auto"/>
        <w:ind w:left="1057"/>
        <w:jc w:val="both"/>
        <w:rPr>
          <w:rFonts w:asciiTheme="minorHAnsi" w:hAnsiTheme="minorHAnsi" w:cstheme="minorHAnsi"/>
          <w:i/>
          <w:iCs/>
          <w:sz w:val="24"/>
          <w:szCs w:val="24"/>
        </w:rPr>
      </w:pPr>
    </w:p>
    <w:p w14:paraId="3D1C21B9" w14:textId="07195F8A" w:rsidR="00161108" w:rsidRPr="00665DA4" w:rsidRDefault="00161108" w:rsidP="00FA1702">
      <w:pPr>
        <w:ind w:left="337" w:hanging="360"/>
        <w:contextualSpacing/>
        <w:rPr>
          <w:rFonts w:asciiTheme="minorHAnsi" w:hAnsiTheme="minorHAnsi" w:cstheme="minorHAnsi"/>
          <w:sz w:val="24"/>
          <w:szCs w:val="24"/>
        </w:rPr>
      </w:pPr>
      <w:r w:rsidRPr="00665DA4">
        <w:rPr>
          <w:rFonts w:asciiTheme="minorHAnsi" w:hAnsiTheme="minorHAnsi" w:cstheme="minorHAnsi"/>
          <w:sz w:val="24"/>
          <w:szCs w:val="24"/>
        </w:rPr>
        <w:t>2.2   Develop a regional business engagement strategy that will focus on reaching out to local businesses identified in the following targeted pathways: Health Science, Advanced Manufacturing, Transportation, Distribution, and Logistics, Construction Trades, Aerospace &amp;Aviation, &amp; Hospitality &amp; Tourism.</w:t>
      </w:r>
    </w:p>
    <w:p w14:paraId="46C87A08" w14:textId="77777777" w:rsidR="006D7913" w:rsidRPr="007A6994" w:rsidRDefault="00A75873" w:rsidP="006D7913">
      <w:pPr>
        <w:pStyle w:val="ListParagraph"/>
        <w:numPr>
          <w:ilvl w:val="0"/>
          <w:numId w:val="23"/>
        </w:numPr>
        <w:rPr>
          <w:i/>
          <w:iCs/>
          <w:color w:val="FF0000"/>
          <w:sz w:val="24"/>
          <w:szCs w:val="24"/>
        </w:rPr>
      </w:pPr>
      <w:r w:rsidRPr="007A6994">
        <w:rPr>
          <w:i/>
          <w:iCs/>
          <w:color w:val="FF0000"/>
          <w:sz w:val="24"/>
          <w:szCs w:val="24"/>
        </w:rPr>
        <w:t xml:space="preserve">Business Engagement is occurring daily in the Career Centers and with </w:t>
      </w:r>
      <w:r w:rsidR="00355ACF" w:rsidRPr="007A6994">
        <w:rPr>
          <w:i/>
          <w:iCs/>
          <w:color w:val="FF0000"/>
          <w:sz w:val="24"/>
          <w:szCs w:val="24"/>
        </w:rPr>
        <w:t>Board Staff.</w:t>
      </w:r>
      <w:r w:rsidR="002B1EDE" w:rsidRPr="007A6994">
        <w:rPr>
          <w:i/>
          <w:iCs/>
          <w:color w:val="FF0000"/>
          <w:sz w:val="24"/>
          <w:szCs w:val="24"/>
        </w:rPr>
        <w:t xml:space="preserve"> </w:t>
      </w:r>
    </w:p>
    <w:p w14:paraId="20D61371" w14:textId="77777777" w:rsidR="006D7913" w:rsidRPr="007A6994" w:rsidRDefault="00355ACF" w:rsidP="006D7913">
      <w:pPr>
        <w:pStyle w:val="ListParagraph"/>
        <w:numPr>
          <w:ilvl w:val="0"/>
          <w:numId w:val="23"/>
        </w:numPr>
        <w:rPr>
          <w:i/>
          <w:iCs/>
          <w:color w:val="FF0000"/>
          <w:sz w:val="24"/>
          <w:szCs w:val="24"/>
        </w:rPr>
      </w:pPr>
      <w:r w:rsidRPr="007A6994">
        <w:rPr>
          <w:i/>
          <w:iCs/>
          <w:color w:val="FF0000"/>
          <w:sz w:val="24"/>
          <w:szCs w:val="24"/>
        </w:rPr>
        <w:t xml:space="preserve">Businesses </w:t>
      </w:r>
      <w:r w:rsidR="004167F2" w:rsidRPr="007A6994">
        <w:rPr>
          <w:i/>
          <w:iCs/>
          <w:color w:val="FF0000"/>
          <w:sz w:val="24"/>
          <w:szCs w:val="24"/>
        </w:rPr>
        <w:t>are</w:t>
      </w:r>
      <w:r w:rsidR="002B1EDE" w:rsidRPr="007A6994">
        <w:rPr>
          <w:i/>
          <w:iCs/>
          <w:color w:val="FF0000"/>
          <w:sz w:val="24"/>
          <w:szCs w:val="24"/>
        </w:rPr>
        <w:t xml:space="preserve"> </w:t>
      </w:r>
      <w:r w:rsidR="00256ADC" w:rsidRPr="007A6994">
        <w:rPr>
          <w:i/>
          <w:iCs/>
          <w:color w:val="FF0000"/>
          <w:sz w:val="24"/>
          <w:szCs w:val="24"/>
        </w:rPr>
        <w:t xml:space="preserve">struggling to meet staffing demands and </w:t>
      </w:r>
      <w:r w:rsidR="00CF2CA3" w:rsidRPr="007A6994">
        <w:rPr>
          <w:i/>
          <w:iCs/>
          <w:color w:val="FF0000"/>
          <w:sz w:val="24"/>
          <w:szCs w:val="24"/>
        </w:rPr>
        <w:t xml:space="preserve">looking for ways to fill those positions. </w:t>
      </w:r>
    </w:p>
    <w:p w14:paraId="7372E2E2" w14:textId="13FE60D9" w:rsidR="00A773B6" w:rsidRPr="007A6994" w:rsidRDefault="00CF2CA3" w:rsidP="006D7913">
      <w:pPr>
        <w:pStyle w:val="ListParagraph"/>
        <w:numPr>
          <w:ilvl w:val="0"/>
          <w:numId w:val="23"/>
        </w:numPr>
        <w:rPr>
          <w:i/>
          <w:iCs/>
          <w:color w:val="FF0000"/>
          <w:sz w:val="24"/>
          <w:szCs w:val="24"/>
        </w:rPr>
      </w:pPr>
      <w:r w:rsidRPr="007A6994">
        <w:rPr>
          <w:i/>
          <w:iCs/>
          <w:color w:val="FF0000"/>
          <w:sz w:val="24"/>
          <w:szCs w:val="24"/>
        </w:rPr>
        <w:t>Our strategy coming out of COVID has been</w:t>
      </w:r>
      <w:r w:rsidR="00832BF5" w:rsidRPr="007A6994">
        <w:rPr>
          <w:i/>
          <w:iCs/>
          <w:color w:val="FF0000"/>
          <w:sz w:val="24"/>
          <w:szCs w:val="24"/>
        </w:rPr>
        <w:t xml:space="preserve"> responsive. Engaging with </w:t>
      </w:r>
      <w:r w:rsidR="00F40C31" w:rsidRPr="007A6994">
        <w:rPr>
          <w:i/>
          <w:iCs/>
          <w:color w:val="FF0000"/>
          <w:sz w:val="24"/>
          <w:szCs w:val="24"/>
        </w:rPr>
        <w:t>businesses</w:t>
      </w:r>
      <w:r w:rsidR="00832BF5" w:rsidRPr="007A6994">
        <w:rPr>
          <w:i/>
          <w:iCs/>
          <w:color w:val="FF0000"/>
          <w:sz w:val="24"/>
          <w:szCs w:val="24"/>
        </w:rPr>
        <w:t xml:space="preserve"> </w:t>
      </w:r>
      <w:r w:rsidR="00F40C31" w:rsidRPr="007A6994">
        <w:rPr>
          <w:i/>
          <w:iCs/>
          <w:color w:val="FF0000"/>
          <w:sz w:val="24"/>
          <w:szCs w:val="24"/>
        </w:rPr>
        <w:t>one-on-one</w:t>
      </w:r>
      <w:r w:rsidR="00832BF5" w:rsidRPr="007A6994">
        <w:rPr>
          <w:i/>
          <w:iCs/>
          <w:color w:val="FF0000"/>
          <w:sz w:val="24"/>
          <w:szCs w:val="24"/>
        </w:rPr>
        <w:t xml:space="preserve"> to </w:t>
      </w:r>
      <w:r w:rsidR="00F40C31" w:rsidRPr="007A6994">
        <w:rPr>
          <w:i/>
          <w:iCs/>
          <w:color w:val="FF0000"/>
          <w:sz w:val="24"/>
          <w:szCs w:val="24"/>
        </w:rPr>
        <w:t xml:space="preserve">determine their needs and recommend the appropriate engagement. </w:t>
      </w:r>
    </w:p>
    <w:p w14:paraId="49B51E52" w14:textId="4458F938" w:rsidR="00161108" w:rsidRPr="00665DA4" w:rsidRDefault="00161108" w:rsidP="00FA1702">
      <w:pPr>
        <w:ind w:left="337" w:hanging="360"/>
        <w:contextualSpacing/>
        <w:rPr>
          <w:rFonts w:asciiTheme="minorHAnsi" w:hAnsiTheme="minorHAnsi" w:cstheme="minorHAnsi"/>
          <w:sz w:val="24"/>
          <w:szCs w:val="24"/>
        </w:rPr>
      </w:pPr>
      <w:r w:rsidRPr="00665DA4">
        <w:rPr>
          <w:rFonts w:asciiTheme="minorHAnsi" w:hAnsiTheme="minorHAnsi" w:cstheme="minorHAnsi"/>
          <w:sz w:val="24"/>
          <w:szCs w:val="24"/>
        </w:rPr>
        <w:t>2.3. Convene business focus groups to help the board and NCWorks partners better understand the needs of industries and make connections with other business leaders in the community.</w:t>
      </w:r>
    </w:p>
    <w:p w14:paraId="48E1DC48" w14:textId="77777777" w:rsidR="008C1B1B" w:rsidRPr="007A6994" w:rsidRDefault="008C1B1B" w:rsidP="002656FA">
      <w:pPr>
        <w:pStyle w:val="ListParagraph"/>
        <w:numPr>
          <w:ilvl w:val="0"/>
          <w:numId w:val="24"/>
        </w:numPr>
        <w:rPr>
          <w:rFonts w:asciiTheme="minorHAnsi" w:hAnsiTheme="minorHAnsi" w:cstheme="minorHAnsi"/>
          <w:b/>
          <w:color w:val="FF0000"/>
          <w:sz w:val="24"/>
          <w:szCs w:val="24"/>
        </w:rPr>
      </w:pPr>
      <w:r w:rsidRPr="007A6994">
        <w:rPr>
          <w:rFonts w:asciiTheme="minorHAnsi" w:hAnsiTheme="minorHAnsi" w:cstheme="minorHAnsi"/>
          <w:bCs/>
          <w:i/>
          <w:iCs/>
          <w:color w:val="FF0000"/>
          <w:sz w:val="24"/>
          <w:szCs w:val="24"/>
        </w:rPr>
        <w:t xml:space="preserve">BSRs have participated in several employer meetings. </w:t>
      </w:r>
    </w:p>
    <w:p w14:paraId="3B430FB2" w14:textId="77777777" w:rsidR="008C1B1B" w:rsidRPr="007A6994" w:rsidRDefault="008C1B1B" w:rsidP="002656FA">
      <w:pPr>
        <w:pStyle w:val="ListParagraph"/>
        <w:numPr>
          <w:ilvl w:val="0"/>
          <w:numId w:val="24"/>
        </w:numPr>
        <w:rPr>
          <w:rFonts w:asciiTheme="minorHAnsi" w:hAnsiTheme="minorHAnsi" w:cstheme="minorHAnsi"/>
          <w:b/>
          <w:color w:val="FF0000"/>
          <w:sz w:val="24"/>
          <w:szCs w:val="24"/>
        </w:rPr>
      </w:pPr>
      <w:r w:rsidRPr="007A6994">
        <w:rPr>
          <w:rFonts w:asciiTheme="minorHAnsi" w:hAnsiTheme="minorHAnsi" w:cstheme="minorHAnsi"/>
          <w:bCs/>
          <w:i/>
          <w:iCs/>
          <w:color w:val="FF0000"/>
          <w:sz w:val="24"/>
          <w:szCs w:val="24"/>
        </w:rPr>
        <w:t>A regional meeting is planned for July 19 at LCC.</w:t>
      </w:r>
    </w:p>
    <w:p w14:paraId="51498E7F" w14:textId="4447F40F" w:rsidR="00A773B6" w:rsidRPr="007A6994" w:rsidRDefault="008C1B1B" w:rsidP="002656FA">
      <w:pPr>
        <w:pStyle w:val="ListParagraph"/>
        <w:numPr>
          <w:ilvl w:val="0"/>
          <w:numId w:val="24"/>
        </w:numPr>
        <w:rPr>
          <w:rFonts w:asciiTheme="minorHAnsi" w:hAnsiTheme="minorHAnsi" w:cstheme="minorHAnsi"/>
          <w:b/>
          <w:color w:val="FF0000"/>
          <w:sz w:val="24"/>
          <w:szCs w:val="24"/>
        </w:rPr>
      </w:pPr>
      <w:r w:rsidRPr="007A6994">
        <w:rPr>
          <w:rFonts w:asciiTheme="minorHAnsi" w:hAnsiTheme="minorHAnsi" w:cstheme="minorHAnsi"/>
          <w:bCs/>
          <w:i/>
          <w:iCs/>
          <w:color w:val="FF0000"/>
          <w:sz w:val="24"/>
          <w:szCs w:val="24"/>
        </w:rPr>
        <w:t>BSRs</w:t>
      </w:r>
      <w:r w:rsidR="00764F6C" w:rsidRPr="007A6994">
        <w:rPr>
          <w:rFonts w:asciiTheme="minorHAnsi" w:hAnsiTheme="minorHAnsi" w:cstheme="minorHAnsi"/>
          <w:bCs/>
          <w:i/>
          <w:iCs/>
          <w:color w:val="FF0000"/>
          <w:sz w:val="24"/>
          <w:szCs w:val="24"/>
        </w:rPr>
        <w:t xml:space="preserve"> recently participated in a Boat Builder Roundtable in </w:t>
      </w:r>
      <w:r w:rsidR="000C32D2" w:rsidRPr="007A6994">
        <w:rPr>
          <w:rFonts w:asciiTheme="minorHAnsi" w:hAnsiTheme="minorHAnsi" w:cstheme="minorHAnsi"/>
          <w:bCs/>
          <w:i/>
          <w:iCs/>
          <w:color w:val="FF0000"/>
          <w:sz w:val="24"/>
          <w:szCs w:val="24"/>
        </w:rPr>
        <w:t xml:space="preserve">Carteret County that is producing interaction with several of the boat builders in the region. </w:t>
      </w:r>
      <w:r w:rsidR="00171833" w:rsidRPr="007A6994">
        <w:rPr>
          <w:rFonts w:asciiTheme="minorHAnsi" w:hAnsiTheme="minorHAnsi" w:cstheme="minorHAnsi"/>
          <w:bCs/>
          <w:i/>
          <w:iCs/>
          <w:color w:val="FF0000"/>
          <w:sz w:val="24"/>
          <w:szCs w:val="24"/>
        </w:rPr>
        <w:t xml:space="preserve">They are </w:t>
      </w:r>
      <w:r w:rsidR="00EE4E1E" w:rsidRPr="007A6994">
        <w:rPr>
          <w:rFonts w:asciiTheme="minorHAnsi" w:hAnsiTheme="minorHAnsi" w:cstheme="minorHAnsi"/>
          <w:bCs/>
          <w:i/>
          <w:iCs/>
          <w:color w:val="FF0000"/>
          <w:sz w:val="24"/>
          <w:szCs w:val="24"/>
        </w:rPr>
        <w:t>motivated</w:t>
      </w:r>
      <w:r w:rsidR="00171833" w:rsidRPr="007A6994">
        <w:rPr>
          <w:rFonts w:asciiTheme="minorHAnsi" w:hAnsiTheme="minorHAnsi" w:cstheme="minorHAnsi"/>
          <w:bCs/>
          <w:i/>
          <w:iCs/>
          <w:color w:val="FF0000"/>
          <w:sz w:val="24"/>
          <w:szCs w:val="24"/>
        </w:rPr>
        <w:t xml:space="preserve"> to continue to meet and discuss ways to solve their staffing and </w:t>
      </w:r>
      <w:r w:rsidR="00ED3903" w:rsidRPr="007A6994">
        <w:rPr>
          <w:rFonts w:asciiTheme="minorHAnsi" w:hAnsiTheme="minorHAnsi" w:cstheme="minorHAnsi"/>
          <w:bCs/>
          <w:i/>
          <w:iCs/>
          <w:color w:val="FF0000"/>
          <w:sz w:val="24"/>
          <w:szCs w:val="24"/>
        </w:rPr>
        <w:t xml:space="preserve">employee housing issues. </w:t>
      </w:r>
      <w:r w:rsidR="00A773B6" w:rsidRPr="007A6994">
        <w:rPr>
          <w:rFonts w:asciiTheme="minorHAnsi" w:hAnsiTheme="minorHAnsi" w:cstheme="minorHAnsi"/>
          <w:b/>
          <w:color w:val="FF0000"/>
          <w:sz w:val="24"/>
          <w:szCs w:val="24"/>
        </w:rPr>
        <w:br w:type="page"/>
      </w:r>
    </w:p>
    <w:p w14:paraId="713630A9" w14:textId="77777777" w:rsidR="00C82300" w:rsidRPr="00665DA4" w:rsidRDefault="00C82300" w:rsidP="005401C1">
      <w:pPr>
        <w:tabs>
          <w:tab w:val="left" w:pos="-90"/>
        </w:tabs>
        <w:autoSpaceDE w:val="0"/>
        <w:autoSpaceDN w:val="0"/>
        <w:adjustRightInd w:val="0"/>
        <w:spacing w:line="240" w:lineRule="auto"/>
        <w:jc w:val="both"/>
        <w:rPr>
          <w:rFonts w:asciiTheme="minorHAnsi" w:hAnsiTheme="minorHAnsi" w:cstheme="minorHAnsi"/>
          <w:b/>
          <w:sz w:val="24"/>
          <w:szCs w:val="24"/>
        </w:rPr>
      </w:pPr>
    </w:p>
    <w:p w14:paraId="6EA0626B" w14:textId="1AC2950A" w:rsidR="005401C1" w:rsidRPr="00665DA4" w:rsidRDefault="005401C1" w:rsidP="005401C1">
      <w:pPr>
        <w:tabs>
          <w:tab w:val="left" w:pos="-90"/>
        </w:tabs>
        <w:autoSpaceDE w:val="0"/>
        <w:autoSpaceDN w:val="0"/>
        <w:adjustRightInd w:val="0"/>
        <w:spacing w:line="240" w:lineRule="auto"/>
        <w:jc w:val="both"/>
        <w:rPr>
          <w:rFonts w:asciiTheme="minorHAnsi" w:hAnsiTheme="minorHAnsi" w:cstheme="minorHAnsi"/>
          <w:b/>
          <w:sz w:val="24"/>
          <w:szCs w:val="24"/>
        </w:rPr>
      </w:pPr>
      <w:r w:rsidRPr="00665DA4">
        <w:rPr>
          <w:rFonts w:asciiTheme="minorHAnsi" w:hAnsiTheme="minorHAnsi" w:cstheme="minorHAnsi"/>
          <w:b/>
          <w:sz w:val="24"/>
          <w:szCs w:val="24"/>
        </w:rPr>
        <w:t>Strategy 3: Implement a community awareness plan that promotes education, life-long learning and the workforce development services that are available for both job/training seekers and employers</w:t>
      </w:r>
      <w:r w:rsidR="0057093D" w:rsidRPr="00665DA4">
        <w:rPr>
          <w:rFonts w:asciiTheme="minorHAnsi" w:hAnsiTheme="minorHAnsi" w:cstheme="minorHAnsi"/>
          <w:b/>
          <w:sz w:val="24"/>
          <w:szCs w:val="24"/>
        </w:rPr>
        <w:t>.</w:t>
      </w:r>
      <w:r w:rsidRPr="00665DA4">
        <w:rPr>
          <w:rFonts w:asciiTheme="minorHAnsi" w:hAnsiTheme="minorHAnsi" w:cstheme="minorHAnsi"/>
          <w:b/>
          <w:sz w:val="24"/>
          <w:szCs w:val="24"/>
        </w:rPr>
        <w:t xml:space="preserve"> </w:t>
      </w:r>
    </w:p>
    <w:p w14:paraId="39BB633B" w14:textId="23B1EB34" w:rsidR="00161108" w:rsidRPr="00665DA4" w:rsidRDefault="00161108" w:rsidP="005401C1">
      <w:pPr>
        <w:tabs>
          <w:tab w:val="left" w:pos="-90"/>
        </w:tabs>
        <w:autoSpaceDE w:val="0"/>
        <w:autoSpaceDN w:val="0"/>
        <w:adjustRightInd w:val="0"/>
        <w:spacing w:line="240" w:lineRule="auto"/>
        <w:jc w:val="both"/>
        <w:rPr>
          <w:rFonts w:asciiTheme="minorHAnsi" w:hAnsiTheme="minorHAnsi" w:cstheme="minorHAnsi"/>
          <w:b/>
          <w:bCs/>
          <w:sz w:val="24"/>
          <w:szCs w:val="24"/>
        </w:rPr>
      </w:pPr>
      <w:r w:rsidRPr="00665DA4">
        <w:rPr>
          <w:rFonts w:asciiTheme="minorHAnsi" w:hAnsiTheme="minorHAnsi" w:cstheme="minorHAnsi"/>
          <w:b/>
          <w:bCs/>
          <w:sz w:val="24"/>
          <w:szCs w:val="24"/>
        </w:rPr>
        <w:t>Objectives</w:t>
      </w:r>
    </w:p>
    <w:p w14:paraId="7B98E78E" w14:textId="4AC13DDB" w:rsidR="00161108" w:rsidRPr="00665DA4" w:rsidRDefault="00161108" w:rsidP="00FA1702">
      <w:pPr>
        <w:tabs>
          <w:tab w:val="left" w:pos="-90"/>
        </w:tabs>
        <w:autoSpaceDE w:val="0"/>
        <w:autoSpaceDN w:val="0"/>
        <w:adjustRightInd w:val="0"/>
        <w:spacing w:line="240" w:lineRule="auto"/>
        <w:ind w:left="360" w:hanging="360"/>
        <w:contextualSpacing/>
        <w:jc w:val="both"/>
        <w:rPr>
          <w:rFonts w:asciiTheme="minorHAnsi" w:hAnsiTheme="minorHAnsi" w:cstheme="minorHAnsi"/>
          <w:sz w:val="24"/>
          <w:szCs w:val="24"/>
        </w:rPr>
      </w:pPr>
      <w:r w:rsidRPr="00665DA4">
        <w:rPr>
          <w:rFonts w:asciiTheme="minorHAnsi" w:hAnsiTheme="minorHAnsi" w:cstheme="minorHAnsi"/>
          <w:sz w:val="24"/>
          <w:szCs w:val="24"/>
        </w:rPr>
        <w:t>3.1. Raise visibility and public awareness of the Governor’s educational attainment goals and the myFutureNC campaign to promote the region’s community colleges and NCWorks workforce development partner services and resources available.</w:t>
      </w:r>
    </w:p>
    <w:p w14:paraId="0C219573" w14:textId="77777777" w:rsidR="007A6994" w:rsidRDefault="007A6994" w:rsidP="007A6994">
      <w:pPr>
        <w:tabs>
          <w:tab w:val="left" w:pos="-90"/>
        </w:tabs>
        <w:autoSpaceDE w:val="0"/>
        <w:autoSpaceDN w:val="0"/>
        <w:adjustRightInd w:val="0"/>
        <w:spacing w:line="240" w:lineRule="auto"/>
        <w:jc w:val="both"/>
        <w:rPr>
          <w:rFonts w:asciiTheme="minorHAnsi" w:hAnsiTheme="minorHAnsi" w:cstheme="minorHAnsi"/>
          <w:i/>
          <w:iCs/>
          <w:color w:val="FF0000"/>
          <w:sz w:val="24"/>
          <w:szCs w:val="24"/>
        </w:rPr>
      </w:pPr>
    </w:p>
    <w:p w14:paraId="726EC676" w14:textId="7FF76413" w:rsidR="00A773B6" w:rsidRPr="007A6994" w:rsidRDefault="00652EF6" w:rsidP="007A6994">
      <w:pPr>
        <w:pStyle w:val="ListParagraph"/>
        <w:numPr>
          <w:ilvl w:val="0"/>
          <w:numId w:val="30"/>
        </w:numPr>
        <w:tabs>
          <w:tab w:val="left" w:pos="-90"/>
        </w:tabs>
        <w:autoSpaceDE w:val="0"/>
        <w:autoSpaceDN w:val="0"/>
        <w:adjustRightInd w:val="0"/>
        <w:spacing w:line="240" w:lineRule="auto"/>
        <w:jc w:val="both"/>
        <w:rPr>
          <w:rFonts w:asciiTheme="minorHAnsi" w:hAnsiTheme="minorHAnsi" w:cstheme="minorHAnsi"/>
          <w:i/>
          <w:iCs/>
          <w:color w:val="FF0000"/>
          <w:sz w:val="24"/>
          <w:szCs w:val="24"/>
        </w:rPr>
      </w:pPr>
      <w:proofErr w:type="spellStart"/>
      <w:r w:rsidRPr="007A6994">
        <w:rPr>
          <w:rFonts w:asciiTheme="minorHAnsi" w:hAnsiTheme="minorHAnsi" w:cstheme="minorHAnsi"/>
          <w:i/>
          <w:iCs/>
          <w:color w:val="FF0000"/>
          <w:sz w:val="24"/>
          <w:szCs w:val="24"/>
        </w:rPr>
        <w:t>OurFutureENC</w:t>
      </w:r>
      <w:proofErr w:type="spellEnd"/>
      <w:r w:rsidRPr="007A6994">
        <w:rPr>
          <w:rFonts w:asciiTheme="minorHAnsi" w:hAnsiTheme="minorHAnsi" w:cstheme="minorHAnsi"/>
          <w:i/>
          <w:iCs/>
          <w:color w:val="FF0000"/>
          <w:sz w:val="24"/>
          <w:szCs w:val="24"/>
        </w:rPr>
        <w:t xml:space="preserve"> Collaborative </w:t>
      </w:r>
      <w:r w:rsidR="00E275D4" w:rsidRPr="007A6994">
        <w:rPr>
          <w:rFonts w:asciiTheme="minorHAnsi" w:hAnsiTheme="minorHAnsi" w:cstheme="minorHAnsi"/>
          <w:i/>
          <w:iCs/>
          <w:color w:val="FF0000"/>
          <w:sz w:val="24"/>
          <w:szCs w:val="24"/>
        </w:rPr>
        <w:t xml:space="preserve">Objectives are </w:t>
      </w:r>
      <w:r w:rsidR="002721A2" w:rsidRPr="007A6994">
        <w:rPr>
          <w:rFonts w:asciiTheme="minorHAnsi" w:hAnsiTheme="minorHAnsi" w:cstheme="minorHAnsi"/>
          <w:i/>
          <w:iCs/>
          <w:color w:val="FF0000"/>
          <w:sz w:val="24"/>
          <w:szCs w:val="24"/>
        </w:rPr>
        <w:t xml:space="preserve">in </w:t>
      </w:r>
      <w:r w:rsidR="00E275D4" w:rsidRPr="007A6994">
        <w:rPr>
          <w:rFonts w:asciiTheme="minorHAnsi" w:hAnsiTheme="minorHAnsi" w:cstheme="minorHAnsi"/>
          <w:i/>
          <w:iCs/>
          <w:color w:val="FF0000"/>
          <w:sz w:val="24"/>
          <w:szCs w:val="24"/>
        </w:rPr>
        <w:t>process</w:t>
      </w:r>
      <w:r w:rsidR="007A6994">
        <w:rPr>
          <w:rFonts w:asciiTheme="minorHAnsi" w:hAnsiTheme="minorHAnsi" w:cstheme="minorHAnsi"/>
          <w:i/>
          <w:iCs/>
          <w:color w:val="FF0000"/>
          <w:sz w:val="24"/>
          <w:szCs w:val="24"/>
        </w:rPr>
        <w:t>---</w:t>
      </w:r>
    </w:p>
    <w:p w14:paraId="08997D65" w14:textId="5C00E0F0" w:rsidR="00CA030D" w:rsidRPr="007A6994" w:rsidRDefault="00E275D4" w:rsidP="007A6994">
      <w:pPr>
        <w:pStyle w:val="ListParagraph"/>
        <w:numPr>
          <w:ilvl w:val="0"/>
          <w:numId w:val="30"/>
        </w:numPr>
        <w:tabs>
          <w:tab w:val="left" w:pos="-90"/>
        </w:tabs>
        <w:autoSpaceDE w:val="0"/>
        <w:autoSpaceDN w:val="0"/>
        <w:adjustRightInd w:val="0"/>
        <w:spacing w:line="240" w:lineRule="auto"/>
        <w:jc w:val="both"/>
        <w:rPr>
          <w:rFonts w:asciiTheme="minorHAnsi" w:hAnsiTheme="minorHAnsi" w:cstheme="minorHAnsi"/>
          <w:i/>
          <w:iCs/>
          <w:color w:val="FF0000"/>
          <w:sz w:val="24"/>
          <w:szCs w:val="24"/>
        </w:rPr>
      </w:pPr>
      <w:r w:rsidRPr="007A6994">
        <w:rPr>
          <w:rFonts w:asciiTheme="minorHAnsi" w:hAnsiTheme="minorHAnsi" w:cstheme="minorHAnsi"/>
          <w:i/>
          <w:iCs/>
          <w:color w:val="FF0000"/>
          <w:sz w:val="24"/>
          <w:szCs w:val="24"/>
        </w:rPr>
        <w:t>#1 – Develop a better understanding of the</w:t>
      </w:r>
      <w:r w:rsidR="005B014E" w:rsidRPr="007A6994">
        <w:rPr>
          <w:rFonts w:asciiTheme="minorHAnsi" w:hAnsiTheme="minorHAnsi" w:cstheme="minorHAnsi"/>
          <w:i/>
          <w:iCs/>
          <w:color w:val="FF0000"/>
          <w:sz w:val="24"/>
          <w:szCs w:val="24"/>
        </w:rPr>
        <w:t xml:space="preserve"> supportive needs of CTE Programs in the Region</w:t>
      </w:r>
      <w:r w:rsidR="0063634D" w:rsidRPr="007A6994">
        <w:rPr>
          <w:rFonts w:asciiTheme="minorHAnsi" w:hAnsiTheme="minorHAnsi" w:cstheme="minorHAnsi"/>
          <w:i/>
          <w:iCs/>
          <w:color w:val="FF0000"/>
          <w:sz w:val="24"/>
          <w:szCs w:val="24"/>
        </w:rPr>
        <w:t xml:space="preserve">.  </w:t>
      </w:r>
      <w:r w:rsidR="008C1B1B" w:rsidRPr="007A6994">
        <w:rPr>
          <w:rFonts w:asciiTheme="minorHAnsi" w:hAnsiTheme="minorHAnsi" w:cstheme="minorHAnsi"/>
          <w:i/>
          <w:iCs/>
          <w:color w:val="FF0000"/>
          <w:sz w:val="24"/>
          <w:szCs w:val="24"/>
        </w:rPr>
        <w:t>CTE directors were surveyed.</w:t>
      </w:r>
    </w:p>
    <w:p w14:paraId="766AF7AB" w14:textId="6A2BC509" w:rsidR="005B014E" w:rsidRPr="007A6994" w:rsidRDefault="00D11074" w:rsidP="00652EF6">
      <w:pPr>
        <w:pStyle w:val="ListParagraph"/>
        <w:numPr>
          <w:ilvl w:val="0"/>
          <w:numId w:val="24"/>
        </w:numPr>
        <w:tabs>
          <w:tab w:val="left" w:pos="-90"/>
        </w:tabs>
        <w:autoSpaceDE w:val="0"/>
        <w:autoSpaceDN w:val="0"/>
        <w:adjustRightInd w:val="0"/>
        <w:spacing w:line="240" w:lineRule="auto"/>
        <w:jc w:val="both"/>
        <w:rPr>
          <w:rFonts w:asciiTheme="minorHAnsi" w:hAnsiTheme="minorHAnsi" w:cstheme="minorHAnsi"/>
          <w:i/>
          <w:iCs/>
          <w:color w:val="FF0000"/>
          <w:sz w:val="24"/>
          <w:szCs w:val="24"/>
        </w:rPr>
      </w:pPr>
      <w:r w:rsidRPr="007A6994">
        <w:rPr>
          <w:rFonts w:asciiTheme="minorHAnsi" w:hAnsiTheme="minorHAnsi" w:cstheme="minorHAnsi"/>
          <w:i/>
          <w:iCs/>
          <w:color w:val="FF0000"/>
          <w:sz w:val="24"/>
          <w:szCs w:val="24"/>
        </w:rPr>
        <w:t xml:space="preserve"> #2 – Seek Endorsement and awareness </w:t>
      </w:r>
      <w:r w:rsidR="00944350" w:rsidRPr="007A6994">
        <w:rPr>
          <w:rFonts w:asciiTheme="minorHAnsi" w:hAnsiTheme="minorHAnsi" w:cstheme="minorHAnsi"/>
          <w:i/>
          <w:iCs/>
          <w:color w:val="FF0000"/>
          <w:sz w:val="24"/>
          <w:szCs w:val="24"/>
        </w:rPr>
        <w:t>among</w:t>
      </w:r>
      <w:r w:rsidRPr="007A6994">
        <w:rPr>
          <w:rFonts w:asciiTheme="minorHAnsi" w:hAnsiTheme="minorHAnsi" w:cstheme="minorHAnsi"/>
          <w:i/>
          <w:iCs/>
          <w:color w:val="FF0000"/>
          <w:sz w:val="24"/>
          <w:szCs w:val="24"/>
        </w:rPr>
        <w:t xml:space="preserve"> County Stakeholders</w:t>
      </w:r>
      <w:r w:rsidR="00944350" w:rsidRPr="007A6994">
        <w:rPr>
          <w:rFonts w:asciiTheme="minorHAnsi" w:hAnsiTheme="minorHAnsi" w:cstheme="minorHAnsi"/>
          <w:i/>
          <w:iCs/>
          <w:color w:val="FF0000"/>
          <w:sz w:val="24"/>
          <w:szCs w:val="24"/>
        </w:rPr>
        <w:t xml:space="preserve"> across the region</w:t>
      </w:r>
      <w:r w:rsidR="008C1B1B" w:rsidRPr="007A6994">
        <w:rPr>
          <w:rFonts w:asciiTheme="minorHAnsi" w:hAnsiTheme="minorHAnsi" w:cstheme="minorHAnsi"/>
          <w:i/>
          <w:iCs/>
          <w:color w:val="FF0000"/>
          <w:sz w:val="24"/>
          <w:szCs w:val="24"/>
        </w:rPr>
        <w:t>.  Presentations are occurring.</w:t>
      </w:r>
    </w:p>
    <w:p w14:paraId="4CD047BB" w14:textId="7B161DDD" w:rsidR="00944350" w:rsidRPr="007A6994" w:rsidRDefault="00944350" w:rsidP="00652EF6">
      <w:pPr>
        <w:pStyle w:val="ListParagraph"/>
        <w:numPr>
          <w:ilvl w:val="0"/>
          <w:numId w:val="24"/>
        </w:numPr>
        <w:tabs>
          <w:tab w:val="left" w:pos="-90"/>
        </w:tabs>
        <w:autoSpaceDE w:val="0"/>
        <w:autoSpaceDN w:val="0"/>
        <w:adjustRightInd w:val="0"/>
        <w:spacing w:line="240" w:lineRule="auto"/>
        <w:jc w:val="both"/>
        <w:rPr>
          <w:rFonts w:asciiTheme="minorHAnsi" w:hAnsiTheme="minorHAnsi" w:cstheme="minorHAnsi"/>
          <w:i/>
          <w:iCs/>
          <w:color w:val="FF0000"/>
          <w:sz w:val="24"/>
          <w:szCs w:val="24"/>
        </w:rPr>
      </w:pPr>
      <w:r w:rsidRPr="007A6994">
        <w:rPr>
          <w:rFonts w:asciiTheme="minorHAnsi" w:hAnsiTheme="minorHAnsi" w:cstheme="minorHAnsi"/>
          <w:i/>
          <w:iCs/>
          <w:color w:val="FF0000"/>
          <w:sz w:val="24"/>
          <w:szCs w:val="24"/>
        </w:rPr>
        <w:t xml:space="preserve">#3 </w:t>
      </w:r>
      <w:r w:rsidR="002762AF" w:rsidRPr="007A6994">
        <w:rPr>
          <w:rFonts w:asciiTheme="minorHAnsi" w:hAnsiTheme="minorHAnsi" w:cstheme="minorHAnsi"/>
          <w:i/>
          <w:iCs/>
          <w:color w:val="FF0000"/>
          <w:sz w:val="24"/>
          <w:szCs w:val="24"/>
        </w:rPr>
        <w:t>–</w:t>
      </w:r>
      <w:r w:rsidRPr="007A6994">
        <w:rPr>
          <w:rFonts w:asciiTheme="minorHAnsi" w:hAnsiTheme="minorHAnsi" w:cstheme="minorHAnsi"/>
          <w:i/>
          <w:iCs/>
          <w:color w:val="FF0000"/>
          <w:sz w:val="24"/>
          <w:szCs w:val="24"/>
        </w:rPr>
        <w:t xml:space="preserve"> </w:t>
      </w:r>
      <w:r w:rsidR="002762AF" w:rsidRPr="007A6994">
        <w:rPr>
          <w:rFonts w:asciiTheme="minorHAnsi" w:hAnsiTheme="minorHAnsi" w:cstheme="minorHAnsi"/>
          <w:i/>
          <w:iCs/>
          <w:color w:val="FF0000"/>
          <w:sz w:val="24"/>
          <w:szCs w:val="24"/>
        </w:rPr>
        <w:t>Develop a Customizable presentation to inform community stakeholders about career pathway programs</w:t>
      </w:r>
      <w:r w:rsidR="003808A2" w:rsidRPr="007A6994">
        <w:rPr>
          <w:rFonts w:asciiTheme="minorHAnsi" w:hAnsiTheme="minorHAnsi" w:cstheme="minorHAnsi"/>
          <w:i/>
          <w:iCs/>
          <w:color w:val="FF0000"/>
          <w:sz w:val="24"/>
          <w:szCs w:val="24"/>
        </w:rPr>
        <w:t>.</w:t>
      </w:r>
      <w:r w:rsidR="008C1B1B" w:rsidRPr="007A6994">
        <w:rPr>
          <w:rFonts w:asciiTheme="minorHAnsi" w:hAnsiTheme="minorHAnsi" w:cstheme="minorHAnsi"/>
          <w:i/>
          <w:iCs/>
          <w:color w:val="FF0000"/>
          <w:sz w:val="24"/>
          <w:szCs w:val="24"/>
        </w:rPr>
        <w:t xml:space="preserve">  Completed.</w:t>
      </w:r>
    </w:p>
    <w:p w14:paraId="7565C909" w14:textId="77777777" w:rsidR="005B1FCB" w:rsidRPr="005B1FCB" w:rsidRDefault="005B1FCB" w:rsidP="005B1FCB">
      <w:pPr>
        <w:tabs>
          <w:tab w:val="left" w:pos="-90"/>
        </w:tabs>
        <w:autoSpaceDE w:val="0"/>
        <w:autoSpaceDN w:val="0"/>
        <w:adjustRightInd w:val="0"/>
        <w:spacing w:line="240" w:lineRule="auto"/>
        <w:jc w:val="both"/>
        <w:rPr>
          <w:rFonts w:asciiTheme="minorHAnsi" w:hAnsiTheme="minorHAnsi" w:cstheme="minorHAnsi"/>
          <w:sz w:val="24"/>
          <w:szCs w:val="24"/>
        </w:rPr>
      </w:pPr>
    </w:p>
    <w:p w14:paraId="4CD80ECA" w14:textId="08AE3450" w:rsidR="00161108" w:rsidRDefault="00161108" w:rsidP="00FA1702">
      <w:pPr>
        <w:tabs>
          <w:tab w:val="left" w:pos="-90"/>
        </w:tabs>
        <w:autoSpaceDE w:val="0"/>
        <w:autoSpaceDN w:val="0"/>
        <w:adjustRightInd w:val="0"/>
        <w:spacing w:line="240" w:lineRule="auto"/>
        <w:ind w:left="360" w:hanging="360"/>
        <w:contextualSpacing/>
        <w:jc w:val="both"/>
        <w:rPr>
          <w:rFonts w:asciiTheme="minorHAnsi" w:hAnsiTheme="minorHAnsi" w:cstheme="minorHAnsi"/>
          <w:sz w:val="24"/>
          <w:szCs w:val="24"/>
        </w:rPr>
      </w:pPr>
      <w:r w:rsidRPr="00665DA4">
        <w:rPr>
          <w:rFonts w:asciiTheme="minorHAnsi" w:hAnsiTheme="minorHAnsi" w:cstheme="minorHAnsi"/>
          <w:sz w:val="24"/>
          <w:szCs w:val="24"/>
        </w:rPr>
        <w:t>3.2   Promote access to workforce training programs in high-demand careers.</w:t>
      </w:r>
    </w:p>
    <w:p w14:paraId="3FDCD3F2" w14:textId="73A5C4B2" w:rsidR="00473E1D" w:rsidRPr="007A6994" w:rsidRDefault="002721A2" w:rsidP="00473E1D">
      <w:pPr>
        <w:pStyle w:val="ListParagraph"/>
        <w:numPr>
          <w:ilvl w:val="0"/>
          <w:numId w:val="25"/>
        </w:numPr>
        <w:tabs>
          <w:tab w:val="left" w:pos="-90"/>
        </w:tabs>
        <w:autoSpaceDE w:val="0"/>
        <w:autoSpaceDN w:val="0"/>
        <w:adjustRightInd w:val="0"/>
        <w:spacing w:line="240" w:lineRule="auto"/>
        <w:jc w:val="both"/>
        <w:rPr>
          <w:rFonts w:asciiTheme="minorHAnsi" w:hAnsiTheme="minorHAnsi" w:cstheme="minorHAnsi"/>
          <w:i/>
          <w:iCs/>
          <w:color w:val="FF0000"/>
          <w:sz w:val="24"/>
          <w:szCs w:val="24"/>
        </w:rPr>
      </w:pPr>
      <w:r w:rsidRPr="007A6994">
        <w:rPr>
          <w:rFonts w:asciiTheme="minorHAnsi" w:hAnsiTheme="minorHAnsi" w:cstheme="minorHAnsi"/>
          <w:i/>
          <w:iCs/>
          <w:color w:val="FF0000"/>
          <w:sz w:val="24"/>
          <w:szCs w:val="24"/>
        </w:rPr>
        <w:t>We have continued to work with the career centers and community colleges to spread awareness of events and available programs through social media</w:t>
      </w:r>
      <w:r w:rsidR="00473E1D" w:rsidRPr="007A6994">
        <w:rPr>
          <w:rFonts w:asciiTheme="minorHAnsi" w:hAnsiTheme="minorHAnsi" w:cstheme="minorHAnsi"/>
          <w:i/>
          <w:iCs/>
          <w:color w:val="FF0000"/>
          <w:sz w:val="24"/>
          <w:szCs w:val="24"/>
        </w:rPr>
        <w:t>, our website, and with printed materials.</w:t>
      </w:r>
    </w:p>
    <w:p w14:paraId="50F507B4" w14:textId="532120CF" w:rsidR="00473E1D" w:rsidRPr="007A6994" w:rsidRDefault="00473E1D" w:rsidP="00473E1D">
      <w:pPr>
        <w:pStyle w:val="ListParagraph"/>
        <w:numPr>
          <w:ilvl w:val="0"/>
          <w:numId w:val="25"/>
        </w:numPr>
        <w:tabs>
          <w:tab w:val="left" w:pos="-90"/>
        </w:tabs>
        <w:autoSpaceDE w:val="0"/>
        <w:autoSpaceDN w:val="0"/>
        <w:adjustRightInd w:val="0"/>
        <w:spacing w:line="240" w:lineRule="auto"/>
        <w:jc w:val="both"/>
        <w:rPr>
          <w:rFonts w:asciiTheme="minorHAnsi" w:hAnsiTheme="minorHAnsi" w:cstheme="minorHAnsi"/>
          <w:i/>
          <w:iCs/>
          <w:color w:val="FF0000"/>
          <w:sz w:val="24"/>
          <w:szCs w:val="24"/>
        </w:rPr>
      </w:pPr>
      <w:r w:rsidRPr="007A6994">
        <w:rPr>
          <w:rFonts w:asciiTheme="minorHAnsi" w:hAnsiTheme="minorHAnsi" w:cstheme="minorHAnsi"/>
          <w:i/>
          <w:iCs/>
          <w:color w:val="FF0000"/>
          <w:sz w:val="24"/>
          <w:szCs w:val="24"/>
        </w:rPr>
        <w:t>We reviewed and updated all of the printed materials in circulation, incorporating QR codes for easier access.</w:t>
      </w:r>
    </w:p>
    <w:p w14:paraId="5D5C33AC" w14:textId="3DDD495C" w:rsidR="00DF2009" w:rsidRPr="007A6994" w:rsidRDefault="00473E1D" w:rsidP="00DF2009">
      <w:pPr>
        <w:pStyle w:val="ListParagraph"/>
        <w:numPr>
          <w:ilvl w:val="0"/>
          <w:numId w:val="25"/>
        </w:numPr>
        <w:tabs>
          <w:tab w:val="left" w:pos="-90"/>
        </w:tabs>
        <w:autoSpaceDE w:val="0"/>
        <w:autoSpaceDN w:val="0"/>
        <w:adjustRightInd w:val="0"/>
        <w:spacing w:line="240" w:lineRule="auto"/>
        <w:jc w:val="both"/>
        <w:rPr>
          <w:rFonts w:asciiTheme="minorHAnsi" w:hAnsiTheme="minorHAnsi" w:cstheme="minorHAnsi"/>
          <w:i/>
          <w:iCs/>
          <w:color w:val="FF0000"/>
          <w:sz w:val="24"/>
          <w:szCs w:val="24"/>
        </w:rPr>
      </w:pPr>
      <w:r w:rsidRPr="007A6994">
        <w:rPr>
          <w:rFonts w:asciiTheme="minorHAnsi" w:hAnsiTheme="minorHAnsi" w:cstheme="minorHAnsi"/>
          <w:i/>
          <w:iCs/>
          <w:color w:val="FF0000"/>
          <w:sz w:val="24"/>
          <w:szCs w:val="24"/>
        </w:rPr>
        <w:t>We recently hired two individuals to assist with outreach, one specializing in youth engagement</w:t>
      </w:r>
      <w:r w:rsidR="00DF2009" w:rsidRPr="007A6994">
        <w:rPr>
          <w:rFonts w:asciiTheme="minorHAnsi" w:hAnsiTheme="minorHAnsi" w:cstheme="minorHAnsi"/>
          <w:i/>
          <w:iCs/>
          <w:color w:val="FF0000"/>
          <w:sz w:val="24"/>
          <w:szCs w:val="24"/>
        </w:rPr>
        <w:t>. We have already seen an increase in enrollments in our Grow with Google program.</w:t>
      </w:r>
    </w:p>
    <w:p w14:paraId="5C0C27AB" w14:textId="77777777" w:rsidR="00A773B6" w:rsidRPr="00665DA4" w:rsidRDefault="00A773B6" w:rsidP="00FA1702">
      <w:pPr>
        <w:tabs>
          <w:tab w:val="left" w:pos="-90"/>
        </w:tabs>
        <w:autoSpaceDE w:val="0"/>
        <w:autoSpaceDN w:val="0"/>
        <w:adjustRightInd w:val="0"/>
        <w:spacing w:line="240" w:lineRule="auto"/>
        <w:ind w:left="360" w:hanging="360"/>
        <w:contextualSpacing/>
        <w:jc w:val="both"/>
        <w:rPr>
          <w:rFonts w:asciiTheme="minorHAnsi" w:hAnsiTheme="minorHAnsi" w:cstheme="minorHAnsi"/>
          <w:sz w:val="24"/>
          <w:szCs w:val="24"/>
        </w:rPr>
      </w:pPr>
    </w:p>
    <w:p w14:paraId="3680B520" w14:textId="7B04AE9D" w:rsidR="00161108" w:rsidRPr="00665DA4" w:rsidRDefault="00161108" w:rsidP="00FA1702">
      <w:pPr>
        <w:tabs>
          <w:tab w:val="left" w:pos="-90"/>
        </w:tabs>
        <w:autoSpaceDE w:val="0"/>
        <w:autoSpaceDN w:val="0"/>
        <w:adjustRightInd w:val="0"/>
        <w:spacing w:line="240" w:lineRule="auto"/>
        <w:ind w:left="360" w:hanging="360"/>
        <w:contextualSpacing/>
        <w:jc w:val="both"/>
        <w:rPr>
          <w:rFonts w:asciiTheme="minorHAnsi" w:hAnsiTheme="minorHAnsi" w:cstheme="minorHAnsi"/>
          <w:sz w:val="24"/>
          <w:szCs w:val="24"/>
        </w:rPr>
      </w:pPr>
      <w:r w:rsidRPr="00665DA4">
        <w:rPr>
          <w:rFonts w:asciiTheme="minorHAnsi" w:hAnsiTheme="minorHAnsi" w:cstheme="minorHAnsi"/>
          <w:sz w:val="24"/>
          <w:szCs w:val="24"/>
        </w:rPr>
        <w:t>3.3.   Partner with community colleges and adult literacy councils to promote literacy</w:t>
      </w:r>
      <w:r w:rsidR="00B63284">
        <w:rPr>
          <w:rFonts w:asciiTheme="minorHAnsi" w:hAnsiTheme="minorHAnsi" w:cstheme="minorHAnsi"/>
          <w:sz w:val="24"/>
          <w:szCs w:val="24"/>
        </w:rPr>
        <w:t xml:space="preserve"> </w:t>
      </w:r>
      <w:r w:rsidRPr="00665DA4">
        <w:rPr>
          <w:rFonts w:asciiTheme="minorHAnsi" w:hAnsiTheme="minorHAnsi" w:cstheme="minorHAnsi"/>
          <w:sz w:val="24"/>
          <w:szCs w:val="24"/>
        </w:rPr>
        <w:t>services.</w:t>
      </w:r>
    </w:p>
    <w:p w14:paraId="28463325" w14:textId="77777777" w:rsidR="008C1B1B" w:rsidRPr="007A6994" w:rsidRDefault="008C1B1B" w:rsidP="008C1B1B">
      <w:pPr>
        <w:pStyle w:val="ListParagraph"/>
        <w:numPr>
          <w:ilvl w:val="0"/>
          <w:numId w:val="25"/>
        </w:numPr>
        <w:tabs>
          <w:tab w:val="left" w:pos="-90"/>
        </w:tabs>
        <w:autoSpaceDE w:val="0"/>
        <w:autoSpaceDN w:val="0"/>
        <w:adjustRightInd w:val="0"/>
        <w:spacing w:line="240" w:lineRule="auto"/>
        <w:jc w:val="both"/>
        <w:rPr>
          <w:rFonts w:asciiTheme="minorHAnsi" w:hAnsiTheme="minorHAnsi" w:cstheme="minorHAnsi"/>
          <w:i/>
          <w:iCs/>
          <w:color w:val="FF0000"/>
          <w:sz w:val="24"/>
          <w:szCs w:val="24"/>
        </w:rPr>
      </w:pPr>
      <w:r w:rsidRPr="007A6994">
        <w:rPr>
          <w:rFonts w:asciiTheme="minorHAnsi" w:hAnsiTheme="minorHAnsi" w:cstheme="minorHAnsi"/>
          <w:i/>
          <w:iCs/>
          <w:color w:val="FF0000"/>
          <w:sz w:val="24"/>
          <w:szCs w:val="24"/>
        </w:rPr>
        <w:t xml:space="preserve">We have utilized the resources of the </w:t>
      </w:r>
      <w:proofErr w:type="spellStart"/>
      <w:r w:rsidRPr="007A6994">
        <w:rPr>
          <w:rFonts w:asciiTheme="minorHAnsi" w:hAnsiTheme="minorHAnsi" w:cstheme="minorHAnsi"/>
          <w:i/>
          <w:iCs/>
          <w:color w:val="FF0000"/>
          <w:sz w:val="24"/>
          <w:szCs w:val="24"/>
        </w:rPr>
        <w:t>OurFutureENC</w:t>
      </w:r>
      <w:proofErr w:type="spellEnd"/>
      <w:r w:rsidRPr="007A6994">
        <w:rPr>
          <w:rFonts w:asciiTheme="minorHAnsi" w:hAnsiTheme="minorHAnsi" w:cstheme="minorHAnsi"/>
          <w:i/>
          <w:iCs/>
          <w:color w:val="FF0000"/>
          <w:sz w:val="24"/>
          <w:szCs w:val="24"/>
        </w:rPr>
        <w:t xml:space="preserve"> and Opportunity Youth grants to promote the importance of educational attainment in a competitive career pathway. </w:t>
      </w:r>
    </w:p>
    <w:p w14:paraId="05F2DD7B" w14:textId="77777777" w:rsidR="00A773B6" w:rsidRPr="00665DA4" w:rsidRDefault="00A773B6" w:rsidP="00FA1702">
      <w:pPr>
        <w:tabs>
          <w:tab w:val="left" w:pos="-90"/>
        </w:tabs>
        <w:autoSpaceDE w:val="0"/>
        <w:autoSpaceDN w:val="0"/>
        <w:adjustRightInd w:val="0"/>
        <w:spacing w:line="240" w:lineRule="auto"/>
        <w:ind w:left="360" w:hanging="360"/>
        <w:contextualSpacing/>
        <w:jc w:val="both"/>
        <w:rPr>
          <w:rFonts w:asciiTheme="minorHAnsi" w:hAnsiTheme="minorHAnsi" w:cstheme="minorHAnsi"/>
          <w:sz w:val="24"/>
          <w:szCs w:val="24"/>
        </w:rPr>
      </w:pPr>
    </w:p>
    <w:p w14:paraId="01AB8882" w14:textId="26BBF380" w:rsidR="00161108" w:rsidRPr="00665DA4" w:rsidRDefault="00161108" w:rsidP="00FA1702">
      <w:pPr>
        <w:tabs>
          <w:tab w:val="left" w:pos="-90"/>
        </w:tabs>
        <w:autoSpaceDE w:val="0"/>
        <w:autoSpaceDN w:val="0"/>
        <w:adjustRightInd w:val="0"/>
        <w:spacing w:line="240" w:lineRule="auto"/>
        <w:ind w:left="360" w:hanging="360"/>
        <w:contextualSpacing/>
        <w:jc w:val="both"/>
        <w:rPr>
          <w:rFonts w:asciiTheme="minorHAnsi" w:hAnsiTheme="minorHAnsi" w:cstheme="minorHAnsi"/>
          <w:sz w:val="24"/>
          <w:szCs w:val="24"/>
        </w:rPr>
      </w:pPr>
      <w:r w:rsidRPr="00665DA4">
        <w:rPr>
          <w:rFonts w:asciiTheme="minorHAnsi" w:hAnsiTheme="minorHAnsi" w:cstheme="minorHAnsi"/>
          <w:sz w:val="24"/>
          <w:szCs w:val="24"/>
        </w:rPr>
        <w:t xml:space="preserve">3.4   Develop a </w:t>
      </w:r>
      <w:r w:rsidR="00B63284" w:rsidRPr="00665DA4">
        <w:rPr>
          <w:rFonts w:asciiTheme="minorHAnsi" w:hAnsiTheme="minorHAnsi" w:cstheme="minorHAnsi"/>
          <w:sz w:val="24"/>
          <w:szCs w:val="24"/>
        </w:rPr>
        <w:t>return-on-investment</w:t>
      </w:r>
      <w:r w:rsidRPr="00665DA4">
        <w:rPr>
          <w:rFonts w:asciiTheme="minorHAnsi" w:hAnsiTheme="minorHAnsi" w:cstheme="minorHAnsi"/>
          <w:sz w:val="24"/>
          <w:szCs w:val="24"/>
        </w:rPr>
        <w:t xml:space="preserve"> model that captures the E</w:t>
      </w:r>
      <w:r w:rsidR="008C1B1B">
        <w:rPr>
          <w:rFonts w:asciiTheme="minorHAnsi" w:hAnsiTheme="minorHAnsi" w:cstheme="minorHAnsi"/>
          <w:sz w:val="24"/>
          <w:szCs w:val="24"/>
        </w:rPr>
        <w:t>C</w:t>
      </w:r>
      <w:r w:rsidRPr="00665DA4">
        <w:rPr>
          <w:rFonts w:asciiTheme="minorHAnsi" w:hAnsiTheme="minorHAnsi" w:cstheme="minorHAnsi"/>
          <w:sz w:val="24"/>
          <w:szCs w:val="24"/>
        </w:rPr>
        <w:t>WDB performance indicators for success.</w:t>
      </w:r>
    </w:p>
    <w:p w14:paraId="02A31080" w14:textId="533364AF" w:rsidR="00A773B6" w:rsidRPr="007A6994" w:rsidRDefault="008C1B1B" w:rsidP="008C1B1B">
      <w:pPr>
        <w:pStyle w:val="ListParagraph"/>
        <w:numPr>
          <w:ilvl w:val="0"/>
          <w:numId w:val="25"/>
        </w:numPr>
        <w:rPr>
          <w:rFonts w:asciiTheme="minorHAnsi" w:hAnsiTheme="minorHAnsi" w:cstheme="minorHAnsi"/>
          <w:b/>
          <w:color w:val="FF0000"/>
          <w:sz w:val="24"/>
          <w:szCs w:val="24"/>
        </w:rPr>
      </w:pPr>
      <w:r w:rsidRPr="007A6994">
        <w:rPr>
          <w:rFonts w:asciiTheme="minorHAnsi" w:hAnsiTheme="minorHAnsi" w:cstheme="minorHAnsi"/>
          <w:bCs/>
          <w:color w:val="FF0000"/>
          <w:sz w:val="24"/>
          <w:szCs w:val="24"/>
        </w:rPr>
        <w:t>A ROI was developed, but more information is needed to complete.</w:t>
      </w:r>
    </w:p>
    <w:p w14:paraId="5B1EB031" w14:textId="77777777" w:rsidR="00ED1572" w:rsidRPr="00665DA4" w:rsidRDefault="00ED1572" w:rsidP="005401C1">
      <w:pPr>
        <w:autoSpaceDE w:val="0"/>
        <w:autoSpaceDN w:val="0"/>
        <w:adjustRightInd w:val="0"/>
        <w:spacing w:line="240" w:lineRule="auto"/>
        <w:jc w:val="both"/>
        <w:rPr>
          <w:rFonts w:asciiTheme="minorHAnsi" w:hAnsiTheme="minorHAnsi" w:cstheme="minorHAnsi"/>
          <w:b/>
          <w:sz w:val="24"/>
          <w:szCs w:val="24"/>
        </w:rPr>
      </w:pPr>
    </w:p>
    <w:p w14:paraId="5F888858" w14:textId="35DC4DE4" w:rsidR="005401C1" w:rsidRPr="00665DA4" w:rsidRDefault="005401C1" w:rsidP="005401C1">
      <w:pPr>
        <w:autoSpaceDE w:val="0"/>
        <w:autoSpaceDN w:val="0"/>
        <w:adjustRightInd w:val="0"/>
        <w:spacing w:line="240" w:lineRule="auto"/>
        <w:jc w:val="both"/>
        <w:rPr>
          <w:rFonts w:asciiTheme="minorHAnsi" w:hAnsiTheme="minorHAnsi" w:cstheme="minorHAnsi"/>
          <w:sz w:val="24"/>
          <w:szCs w:val="24"/>
        </w:rPr>
      </w:pPr>
      <w:r w:rsidRPr="00665DA4">
        <w:rPr>
          <w:rFonts w:asciiTheme="minorHAnsi" w:hAnsiTheme="minorHAnsi" w:cstheme="minorHAnsi"/>
          <w:b/>
          <w:sz w:val="24"/>
          <w:szCs w:val="24"/>
        </w:rPr>
        <w:t xml:space="preserve">Strategy 4: Ensure effective career pathways strategies that result in employment opportunities for all citizens. </w:t>
      </w:r>
    </w:p>
    <w:p w14:paraId="32686C89" w14:textId="6AEF227C" w:rsidR="00161108" w:rsidRPr="00665DA4" w:rsidRDefault="00161108" w:rsidP="005401C1">
      <w:pPr>
        <w:rPr>
          <w:rFonts w:asciiTheme="minorHAnsi" w:hAnsiTheme="minorHAnsi" w:cstheme="minorHAnsi"/>
          <w:b/>
          <w:bCs/>
          <w:sz w:val="24"/>
          <w:szCs w:val="24"/>
        </w:rPr>
      </w:pPr>
      <w:r w:rsidRPr="00665DA4">
        <w:rPr>
          <w:rFonts w:asciiTheme="minorHAnsi" w:hAnsiTheme="minorHAnsi" w:cstheme="minorHAnsi"/>
          <w:b/>
          <w:bCs/>
          <w:sz w:val="24"/>
          <w:szCs w:val="24"/>
        </w:rPr>
        <w:t>Objectives</w:t>
      </w:r>
    </w:p>
    <w:p w14:paraId="730AEF52" w14:textId="76380B71" w:rsidR="00161108" w:rsidRDefault="00161108" w:rsidP="00161108">
      <w:pPr>
        <w:ind w:left="245" w:hanging="245"/>
        <w:contextualSpacing/>
        <w:rPr>
          <w:rFonts w:asciiTheme="minorHAnsi" w:hAnsiTheme="minorHAnsi" w:cstheme="minorHAnsi"/>
          <w:sz w:val="24"/>
          <w:szCs w:val="24"/>
        </w:rPr>
      </w:pPr>
      <w:r w:rsidRPr="00665DA4">
        <w:rPr>
          <w:rFonts w:asciiTheme="minorHAnsi" w:hAnsiTheme="minorHAnsi" w:cstheme="minorHAnsi"/>
          <w:sz w:val="24"/>
          <w:szCs w:val="24"/>
        </w:rPr>
        <w:t>4.1. Maintain a regional inventory of education and training programs available that align with the current and emerging sector clusters. Develop a proactive strategy to promote the Region’s career pathways that offer high growth, high wage, and in-demand employment opportunities.</w:t>
      </w:r>
    </w:p>
    <w:p w14:paraId="3CFBBB7E" w14:textId="77777777" w:rsidR="007A6994" w:rsidRPr="007A6994" w:rsidRDefault="007A6994" w:rsidP="007A6994">
      <w:pPr>
        <w:pStyle w:val="ListParagraph"/>
        <w:numPr>
          <w:ilvl w:val="0"/>
          <w:numId w:val="27"/>
        </w:numPr>
        <w:rPr>
          <w:rFonts w:asciiTheme="minorHAnsi" w:hAnsiTheme="minorHAnsi" w:cstheme="minorHAnsi"/>
          <w:i/>
          <w:iCs/>
          <w:color w:val="FF0000"/>
          <w:sz w:val="24"/>
          <w:szCs w:val="24"/>
        </w:rPr>
      </w:pPr>
      <w:r w:rsidRPr="007A6994">
        <w:rPr>
          <w:rFonts w:asciiTheme="minorHAnsi" w:hAnsiTheme="minorHAnsi" w:cstheme="minorHAnsi"/>
          <w:i/>
          <w:iCs/>
          <w:color w:val="FF0000"/>
          <w:sz w:val="24"/>
          <w:szCs w:val="24"/>
        </w:rPr>
        <w:t xml:space="preserve">We continue to promote the importance of our recognized career pathways through social media, the newsletter/annual report, and our website. </w:t>
      </w:r>
    </w:p>
    <w:p w14:paraId="2054A78B" w14:textId="77777777" w:rsidR="007A6994" w:rsidRPr="007A6994" w:rsidRDefault="007A6994" w:rsidP="007A6994">
      <w:pPr>
        <w:pStyle w:val="ListParagraph"/>
        <w:numPr>
          <w:ilvl w:val="0"/>
          <w:numId w:val="27"/>
        </w:numPr>
        <w:rPr>
          <w:rFonts w:asciiTheme="minorHAnsi" w:hAnsiTheme="minorHAnsi" w:cstheme="minorHAnsi"/>
          <w:i/>
          <w:iCs/>
          <w:color w:val="FF0000"/>
          <w:sz w:val="24"/>
          <w:szCs w:val="24"/>
        </w:rPr>
      </w:pPr>
      <w:r w:rsidRPr="007A6994">
        <w:rPr>
          <w:rFonts w:asciiTheme="minorHAnsi" w:hAnsiTheme="minorHAnsi" w:cstheme="minorHAnsi"/>
          <w:i/>
          <w:iCs/>
          <w:color w:val="FF0000"/>
          <w:sz w:val="24"/>
          <w:szCs w:val="24"/>
        </w:rPr>
        <w:t xml:space="preserve">The work of </w:t>
      </w:r>
      <w:proofErr w:type="spellStart"/>
      <w:r w:rsidRPr="007A6994">
        <w:rPr>
          <w:rFonts w:asciiTheme="minorHAnsi" w:hAnsiTheme="minorHAnsi" w:cstheme="minorHAnsi"/>
          <w:i/>
          <w:iCs/>
          <w:color w:val="FF0000"/>
          <w:sz w:val="24"/>
          <w:szCs w:val="24"/>
        </w:rPr>
        <w:t>OurFutureENC</w:t>
      </w:r>
      <w:proofErr w:type="spellEnd"/>
      <w:r w:rsidRPr="007A6994">
        <w:rPr>
          <w:rFonts w:asciiTheme="minorHAnsi" w:hAnsiTheme="minorHAnsi" w:cstheme="minorHAnsi"/>
          <w:i/>
          <w:iCs/>
          <w:color w:val="FF0000"/>
          <w:sz w:val="24"/>
          <w:szCs w:val="24"/>
        </w:rPr>
        <w:t xml:space="preserve"> has allowed us to review our career pathways and renew our focus on competitive credentials through the resources provided to us. </w:t>
      </w:r>
    </w:p>
    <w:p w14:paraId="6AAC4002" w14:textId="77777777" w:rsidR="007A6994" w:rsidRPr="007A6994" w:rsidRDefault="007A6994" w:rsidP="007A6994">
      <w:pPr>
        <w:pStyle w:val="ListParagraph"/>
        <w:numPr>
          <w:ilvl w:val="0"/>
          <w:numId w:val="27"/>
        </w:numPr>
        <w:rPr>
          <w:rFonts w:asciiTheme="minorHAnsi" w:hAnsiTheme="minorHAnsi" w:cstheme="minorHAnsi"/>
          <w:i/>
          <w:iCs/>
          <w:color w:val="FF0000"/>
          <w:sz w:val="24"/>
          <w:szCs w:val="24"/>
        </w:rPr>
      </w:pPr>
      <w:r w:rsidRPr="007A6994">
        <w:rPr>
          <w:rFonts w:asciiTheme="minorHAnsi" w:hAnsiTheme="minorHAnsi" w:cstheme="minorHAnsi"/>
          <w:i/>
          <w:iCs/>
          <w:color w:val="FF0000"/>
          <w:sz w:val="24"/>
          <w:szCs w:val="24"/>
        </w:rPr>
        <w:t xml:space="preserve">We have created several printed materials with a focus on competitive career pathways to emphasize the importance of educational attainment and training programs in our region. </w:t>
      </w:r>
    </w:p>
    <w:p w14:paraId="6D2075A0" w14:textId="77777777" w:rsidR="007A6994" w:rsidRPr="007A6994" w:rsidRDefault="007A6994" w:rsidP="007A6994">
      <w:pPr>
        <w:pStyle w:val="ListParagraph"/>
        <w:numPr>
          <w:ilvl w:val="0"/>
          <w:numId w:val="27"/>
        </w:numPr>
        <w:rPr>
          <w:rFonts w:asciiTheme="minorHAnsi" w:hAnsiTheme="minorHAnsi" w:cstheme="minorHAnsi"/>
          <w:i/>
          <w:iCs/>
          <w:color w:val="FF0000"/>
          <w:sz w:val="24"/>
          <w:szCs w:val="24"/>
        </w:rPr>
      </w:pPr>
      <w:r w:rsidRPr="007A6994">
        <w:rPr>
          <w:rFonts w:asciiTheme="minorHAnsi" w:hAnsiTheme="minorHAnsi" w:cstheme="minorHAnsi"/>
          <w:i/>
          <w:iCs/>
          <w:color w:val="FF0000"/>
          <w:sz w:val="24"/>
          <w:szCs w:val="24"/>
        </w:rPr>
        <w:t xml:space="preserve">The work underway for the Grow with Google program has created a flexible, online credential in a high growth, high wage, and in-demand career pathway. The IT field is constantly growing and evolving, as our region is projected to grow in this field by an additional 20% over the next 5 years. </w:t>
      </w:r>
    </w:p>
    <w:p w14:paraId="22E16C12" w14:textId="77777777" w:rsidR="007A6994" w:rsidRPr="00665DA4" w:rsidRDefault="007A6994" w:rsidP="00161108">
      <w:pPr>
        <w:ind w:left="245" w:hanging="245"/>
        <w:contextualSpacing/>
        <w:rPr>
          <w:rFonts w:asciiTheme="minorHAnsi" w:hAnsiTheme="minorHAnsi" w:cstheme="minorHAnsi"/>
          <w:sz w:val="24"/>
          <w:szCs w:val="24"/>
        </w:rPr>
      </w:pPr>
    </w:p>
    <w:p w14:paraId="72661D1F" w14:textId="77777777" w:rsidR="00A773B6" w:rsidRPr="00665DA4" w:rsidRDefault="00A773B6" w:rsidP="00161108">
      <w:pPr>
        <w:ind w:left="245" w:hanging="245"/>
        <w:contextualSpacing/>
        <w:rPr>
          <w:rFonts w:asciiTheme="minorHAnsi" w:hAnsiTheme="minorHAnsi" w:cstheme="minorHAnsi"/>
          <w:sz w:val="24"/>
          <w:szCs w:val="24"/>
        </w:rPr>
      </w:pPr>
    </w:p>
    <w:p w14:paraId="16C51F63" w14:textId="77777777" w:rsidR="008134A2" w:rsidRDefault="00161108" w:rsidP="00161108">
      <w:pPr>
        <w:ind w:left="245" w:hanging="245"/>
        <w:contextualSpacing/>
        <w:rPr>
          <w:rFonts w:asciiTheme="minorHAnsi" w:hAnsiTheme="minorHAnsi" w:cstheme="minorHAnsi"/>
          <w:i/>
          <w:iCs/>
          <w:sz w:val="24"/>
          <w:szCs w:val="24"/>
        </w:rPr>
      </w:pPr>
      <w:r w:rsidRPr="00665DA4">
        <w:rPr>
          <w:rFonts w:asciiTheme="minorHAnsi" w:hAnsiTheme="minorHAnsi" w:cstheme="minorHAnsi"/>
          <w:sz w:val="24"/>
          <w:szCs w:val="24"/>
        </w:rPr>
        <w:t>4.2. Assess</w:t>
      </w:r>
      <w:r w:rsidRPr="00665DA4">
        <w:rPr>
          <w:rFonts w:asciiTheme="minorHAnsi" w:eastAsiaTheme="minorHAnsi" w:hAnsiTheme="minorHAnsi" w:cstheme="minorHAnsi"/>
          <w:sz w:val="24"/>
          <w:szCs w:val="24"/>
        </w:rPr>
        <w:t xml:space="preserve"> eligible training providers and programs to </w:t>
      </w:r>
      <w:r w:rsidRPr="00665DA4">
        <w:rPr>
          <w:rFonts w:asciiTheme="minorHAnsi" w:hAnsiTheme="minorHAnsi" w:cstheme="minorHAnsi"/>
          <w:sz w:val="24"/>
          <w:szCs w:val="24"/>
        </w:rPr>
        <w:t>ensure that performance objectives are met</w:t>
      </w:r>
      <w:r w:rsidRPr="008134A2">
        <w:rPr>
          <w:rFonts w:asciiTheme="minorHAnsi" w:hAnsiTheme="minorHAnsi" w:cstheme="minorHAnsi"/>
          <w:i/>
          <w:iCs/>
          <w:sz w:val="24"/>
          <w:szCs w:val="24"/>
        </w:rPr>
        <w:t>.</w:t>
      </w:r>
      <w:r w:rsidR="008C1B1B" w:rsidRPr="008134A2">
        <w:rPr>
          <w:rFonts w:asciiTheme="minorHAnsi" w:hAnsiTheme="minorHAnsi" w:cstheme="minorHAnsi"/>
          <w:i/>
          <w:iCs/>
          <w:sz w:val="24"/>
          <w:szCs w:val="24"/>
        </w:rPr>
        <w:t xml:space="preserve">   </w:t>
      </w:r>
    </w:p>
    <w:p w14:paraId="175B975A" w14:textId="77777777" w:rsidR="008134A2" w:rsidRDefault="008134A2" w:rsidP="00161108">
      <w:pPr>
        <w:ind w:left="245" w:hanging="245"/>
        <w:contextualSpacing/>
        <w:rPr>
          <w:rFonts w:asciiTheme="minorHAnsi" w:hAnsiTheme="minorHAnsi" w:cstheme="minorHAnsi"/>
          <w:i/>
          <w:iCs/>
          <w:sz w:val="24"/>
          <w:szCs w:val="24"/>
        </w:rPr>
      </w:pPr>
    </w:p>
    <w:p w14:paraId="356DBE69" w14:textId="2351E219" w:rsidR="00161108" w:rsidRPr="007A6994" w:rsidRDefault="008C1B1B" w:rsidP="007A6994">
      <w:pPr>
        <w:pStyle w:val="ListParagraph"/>
        <w:numPr>
          <w:ilvl w:val="0"/>
          <w:numId w:val="29"/>
        </w:numPr>
        <w:rPr>
          <w:rFonts w:asciiTheme="minorHAnsi" w:hAnsiTheme="minorHAnsi" w:cstheme="minorHAnsi"/>
          <w:i/>
          <w:iCs/>
          <w:color w:val="FF0000"/>
          <w:sz w:val="24"/>
          <w:szCs w:val="24"/>
        </w:rPr>
      </w:pPr>
      <w:r w:rsidRPr="007A6994">
        <w:rPr>
          <w:rFonts w:asciiTheme="minorHAnsi" w:hAnsiTheme="minorHAnsi" w:cstheme="minorHAnsi"/>
          <w:i/>
          <w:iCs/>
          <w:color w:val="FF0000"/>
          <w:sz w:val="24"/>
          <w:szCs w:val="24"/>
        </w:rPr>
        <w:t>Completed on an annual basis through the ECWDB program and financial report.</w:t>
      </w:r>
    </w:p>
    <w:p w14:paraId="65CC91DF" w14:textId="77777777" w:rsidR="00A773B6" w:rsidRPr="00665DA4" w:rsidRDefault="00A773B6" w:rsidP="00161108">
      <w:pPr>
        <w:ind w:left="245" w:hanging="245"/>
        <w:contextualSpacing/>
        <w:rPr>
          <w:rFonts w:asciiTheme="minorHAnsi" w:hAnsiTheme="minorHAnsi" w:cstheme="minorHAnsi"/>
          <w:sz w:val="24"/>
          <w:szCs w:val="24"/>
        </w:rPr>
      </w:pPr>
    </w:p>
    <w:p w14:paraId="6BBFBACA" w14:textId="2FCA0900" w:rsidR="00161108" w:rsidRPr="00665DA4" w:rsidRDefault="00161108" w:rsidP="00161108">
      <w:pPr>
        <w:ind w:left="245" w:hanging="245"/>
        <w:contextualSpacing/>
        <w:rPr>
          <w:rFonts w:asciiTheme="minorHAnsi" w:hAnsiTheme="minorHAnsi" w:cstheme="minorHAnsi"/>
          <w:sz w:val="24"/>
          <w:szCs w:val="24"/>
        </w:rPr>
      </w:pPr>
      <w:r w:rsidRPr="00665DA4">
        <w:rPr>
          <w:rFonts w:asciiTheme="minorHAnsi" w:hAnsiTheme="minorHAnsi" w:cstheme="minorHAnsi"/>
          <w:sz w:val="24"/>
          <w:szCs w:val="24"/>
        </w:rPr>
        <w:t>4.3.  Promote NCWorks work-based learning opportunities to local businesses.</w:t>
      </w:r>
      <w:r w:rsidR="008134A2">
        <w:rPr>
          <w:rFonts w:asciiTheme="minorHAnsi" w:hAnsiTheme="minorHAnsi" w:cstheme="minorHAnsi"/>
          <w:sz w:val="24"/>
          <w:szCs w:val="24"/>
        </w:rPr>
        <w:t xml:space="preserve"> </w:t>
      </w:r>
    </w:p>
    <w:p w14:paraId="7879965A" w14:textId="77777777" w:rsidR="007A6994" w:rsidRPr="007A6994" w:rsidRDefault="007A6994" w:rsidP="007A6994">
      <w:pPr>
        <w:pStyle w:val="ListParagraph"/>
        <w:numPr>
          <w:ilvl w:val="0"/>
          <w:numId w:val="28"/>
        </w:numPr>
        <w:rPr>
          <w:rFonts w:asciiTheme="minorHAnsi" w:hAnsiTheme="minorHAnsi" w:cstheme="minorHAnsi"/>
          <w:i/>
          <w:iCs/>
          <w:color w:val="FF0000"/>
          <w:sz w:val="24"/>
          <w:szCs w:val="24"/>
        </w:rPr>
      </w:pPr>
      <w:r w:rsidRPr="007A6994">
        <w:rPr>
          <w:rFonts w:asciiTheme="minorHAnsi" w:hAnsiTheme="minorHAnsi" w:cstheme="minorHAnsi"/>
          <w:i/>
          <w:iCs/>
          <w:color w:val="FF0000"/>
          <w:sz w:val="24"/>
          <w:szCs w:val="24"/>
        </w:rPr>
        <w:t>We have recently launched a virtual job shadowing platform and have begun promoting this service to local businesses as a more flexible option.</w:t>
      </w:r>
    </w:p>
    <w:p w14:paraId="6B89F86C" w14:textId="77777777" w:rsidR="007A6994" w:rsidRPr="007A6994" w:rsidRDefault="007A6994" w:rsidP="007A6994">
      <w:pPr>
        <w:pStyle w:val="ListParagraph"/>
        <w:numPr>
          <w:ilvl w:val="0"/>
          <w:numId w:val="28"/>
        </w:numPr>
        <w:rPr>
          <w:rFonts w:asciiTheme="minorHAnsi" w:hAnsiTheme="minorHAnsi" w:cstheme="minorHAnsi"/>
          <w:i/>
          <w:iCs/>
          <w:color w:val="FF0000"/>
          <w:sz w:val="24"/>
          <w:szCs w:val="24"/>
        </w:rPr>
      </w:pPr>
      <w:r w:rsidRPr="007A6994">
        <w:rPr>
          <w:rFonts w:asciiTheme="minorHAnsi" w:hAnsiTheme="minorHAnsi" w:cstheme="minorHAnsi"/>
          <w:i/>
          <w:iCs/>
          <w:color w:val="FF0000"/>
          <w:sz w:val="24"/>
          <w:szCs w:val="24"/>
        </w:rPr>
        <w:t xml:space="preserve">In the most recent circulation of printed materials, we emphasized work-based learning opportunities in the business focused brochures. </w:t>
      </w:r>
    </w:p>
    <w:p w14:paraId="270C3FA5" w14:textId="77777777" w:rsidR="007A6994" w:rsidRPr="007A6994" w:rsidRDefault="007A6994" w:rsidP="007A6994">
      <w:pPr>
        <w:rPr>
          <w:rFonts w:asciiTheme="minorHAnsi" w:hAnsiTheme="minorHAnsi" w:cstheme="minorHAnsi"/>
          <w:i/>
          <w:iCs/>
          <w:sz w:val="24"/>
          <w:szCs w:val="24"/>
        </w:rPr>
      </w:pPr>
      <w:r w:rsidRPr="007A6994">
        <w:rPr>
          <w:rFonts w:asciiTheme="minorHAnsi" w:hAnsiTheme="minorHAnsi" w:cstheme="minorHAnsi"/>
          <w:i/>
          <w:iCs/>
          <w:sz w:val="24"/>
          <w:szCs w:val="24"/>
        </w:rPr>
        <w:br w:type="page"/>
      </w:r>
    </w:p>
    <w:p w14:paraId="778C56EC" w14:textId="5DEF9C03" w:rsidR="00A773B6" w:rsidRPr="00665DA4" w:rsidRDefault="00A773B6">
      <w:pPr>
        <w:rPr>
          <w:rFonts w:asciiTheme="minorHAnsi" w:hAnsiTheme="minorHAnsi" w:cstheme="minorHAnsi"/>
          <w:sz w:val="24"/>
          <w:szCs w:val="24"/>
        </w:rPr>
      </w:pPr>
      <w:r w:rsidRPr="00665DA4">
        <w:rPr>
          <w:rFonts w:asciiTheme="minorHAnsi" w:hAnsiTheme="minorHAnsi" w:cstheme="minorHAnsi"/>
          <w:sz w:val="24"/>
          <w:szCs w:val="24"/>
        </w:rPr>
        <w:br w:type="page"/>
      </w:r>
    </w:p>
    <w:p w14:paraId="4C40F7BB" w14:textId="77777777" w:rsidR="00A773B6" w:rsidRPr="00665DA4" w:rsidRDefault="00A773B6" w:rsidP="00161108">
      <w:pPr>
        <w:ind w:left="245" w:hanging="245"/>
        <w:contextualSpacing/>
        <w:rPr>
          <w:rFonts w:asciiTheme="minorHAnsi" w:hAnsiTheme="minorHAnsi" w:cstheme="minorHAnsi"/>
          <w:sz w:val="24"/>
          <w:szCs w:val="24"/>
        </w:rPr>
      </w:pPr>
    </w:p>
    <w:p w14:paraId="4273522E" w14:textId="1E365477" w:rsidR="005401C1" w:rsidRPr="00665DA4" w:rsidRDefault="005401C1" w:rsidP="0057093D">
      <w:pPr>
        <w:pStyle w:val="BodyText"/>
        <w:spacing w:after="160"/>
        <w:rPr>
          <w:rFonts w:asciiTheme="minorHAnsi" w:hAnsiTheme="minorHAnsi" w:cstheme="minorHAnsi"/>
          <w:sz w:val="24"/>
          <w:szCs w:val="24"/>
        </w:rPr>
      </w:pPr>
      <w:r w:rsidRPr="00665DA4">
        <w:rPr>
          <w:rFonts w:asciiTheme="minorHAnsi" w:hAnsiTheme="minorHAnsi" w:cstheme="minorHAnsi"/>
          <w:b/>
          <w:sz w:val="24"/>
          <w:szCs w:val="24"/>
        </w:rPr>
        <w:t>Strategy 5: Build the capacity of the Consortium, Eastern Carolina WDB, and NCWorks Career Center staff and partners.</w:t>
      </w:r>
    </w:p>
    <w:p w14:paraId="29E87340" w14:textId="4FC5C4F7" w:rsidR="00161108" w:rsidRPr="00665DA4" w:rsidRDefault="00161108" w:rsidP="005401C1">
      <w:pPr>
        <w:pStyle w:val="BodyText"/>
        <w:spacing w:after="160"/>
        <w:rPr>
          <w:rFonts w:asciiTheme="minorHAnsi" w:hAnsiTheme="minorHAnsi" w:cstheme="minorHAnsi"/>
          <w:b/>
          <w:bCs/>
          <w:sz w:val="24"/>
          <w:szCs w:val="24"/>
        </w:rPr>
      </w:pPr>
      <w:r w:rsidRPr="00665DA4">
        <w:rPr>
          <w:rFonts w:asciiTheme="minorHAnsi" w:hAnsiTheme="minorHAnsi" w:cstheme="minorHAnsi"/>
          <w:b/>
          <w:bCs/>
          <w:sz w:val="24"/>
          <w:szCs w:val="24"/>
        </w:rPr>
        <w:t>Objective</w:t>
      </w:r>
      <w:r w:rsidR="00FA1702" w:rsidRPr="00665DA4">
        <w:rPr>
          <w:rFonts w:asciiTheme="minorHAnsi" w:hAnsiTheme="minorHAnsi" w:cstheme="minorHAnsi"/>
          <w:b/>
          <w:bCs/>
          <w:sz w:val="24"/>
          <w:szCs w:val="24"/>
        </w:rPr>
        <w:t>s</w:t>
      </w:r>
    </w:p>
    <w:p w14:paraId="0B76A661" w14:textId="1A558086" w:rsidR="00161108" w:rsidRDefault="00161108" w:rsidP="00FA1702">
      <w:pPr>
        <w:pStyle w:val="BodyTextIndent"/>
        <w:spacing w:after="160" w:line="240" w:lineRule="auto"/>
        <w:ind w:left="337" w:hanging="360"/>
        <w:contextualSpacing/>
        <w:rPr>
          <w:rFonts w:asciiTheme="minorHAnsi" w:hAnsiTheme="minorHAnsi" w:cstheme="minorHAnsi"/>
          <w:sz w:val="24"/>
          <w:szCs w:val="24"/>
        </w:rPr>
      </w:pPr>
      <w:r w:rsidRPr="00665DA4">
        <w:rPr>
          <w:rFonts w:asciiTheme="minorHAnsi" w:hAnsiTheme="minorHAnsi" w:cstheme="minorHAnsi"/>
          <w:sz w:val="24"/>
          <w:szCs w:val="24"/>
        </w:rPr>
        <w:t xml:space="preserve">5.1. Host a Workforce Summit to highlight regional workforce challenges and solutions. </w:t>
      </w:r>
    </w:p>
    <w:p w14:paraId="5D30514C" w14:textId="21ABA86D" w:rsidR="00FF38E3" w:rsidRPr="00FF38E3" w:rsidRDefault="00FF38E3" w:rsidP="00FA1702">
      <w:pPr>
        <w:pStyle w:val="BodyTextIndent"/>
        <w:spacing w:after="160" w:line="240" w:lineRule="auto"/>
        <w:ind w:left="337" w:hanging="360"/>
        <w:contextualSpacing/>
        <w:rPr>
          <w:rFonts w:asciiTheme="minorHAnsi" w:hAnsiTheme="minorHAnsi" w:cstheme="minorHAnsi"/>
          <w:i/>
          <w:iCs/>
          <w:sz w:val="24"/>
          <w:szCs w:val="24"/>
        </w:rPr>
      </w:pPr>
    </w:p>
    <w:p w14:paraId="516932F1" w14:textId="4B82139A" w:rsidR="00FF38E3" w:rsidRPr="007A6994" w:rsidRDefault="00FF38E3" w:rsidP="00FF38E3">
      <w:pPr>
        <w:pStyle w:val="BodyTextIndent"/>
        <w:numPr>
          <w:ilvl w:val="0"/>
          <w:numId w:val="25"/>
        </w:numPr>
        <w:spacing w:after="160" w:line="240" w:lineRule="auto"/>
        <w:contextualSpacing/>
        <w:rPr>
          <w:rFonts w:asciiTheme="minorHAnsi" w:hAnsiTheme="minorHAnsi" w:cstheme="minorHAnsi"/>
          <w:i/>
          <w:iCs/>
          <w:color w:val="FF0000"/>
          <w:sz w:val="24"/>
          <w:szCs w:val="24"/>
        </w:rPr>
      </w:pPr>
      <w:r w:rsidRPr="007A6994">
        <w:rPr>
          <w:rFonts w:asciiTheme="minorHAnsi" w:hAnsiTheme="minorHAnsi" w:cstheme="minorHAnsi"/>
          <w:i/>
          <w:iCs/>
          <w:color w:val="FF0000"/>
          <w:sz w:val="24"/>
          <w:szCs w:val="24"/>
        </w:rPr>
        <w:t xml:space="preserve">A special session will be held on July 28 at JSCC through our </w:t>
      </w:r>
      <w:proofErr w:type="spellStart"/>
      <w:r w:rsidRPr="007A6994">
        <w:rPr>
          <w:rFonts w:asciiTheme="minorHAnsi" w:hAnsiTheme="minorHAnsi" w:cstheme="minorHAnsi"/>
          <w:i/>
          <w:iCs/>
          <w:color w:val="FF0000"/>
          <w:sz w:val="24"/>
          <w:szCs w:val="24"/>
        </w:rPr>
        <w:t>MyFutureNC</w:t>
      </w:r>
      <w:proofErr w:type="spellEnd"/>
      <w:r w:rsidRPr="007A6994">
        <w:rPr>
          <w:rFonts w:asciiTheme="minorHAnsi" w:hAnsiTheme="minorHAnsi" w:cstheme="minorHAnsi"/>
          <w:i/>
          <w:iCs/>
          <w:color w:val="FF0000"/>
          <w:sz w:val="24"/>
          <w:szCs w:val="24"/>
        </w:rPr>
        <w:t xml:space="preserve"> collaborative.</w:t>
      </w:r>
    </w:p>
    <w:p w14:paraId="00767F11" w14:textId="77777777" w:rsidR="00A773B6" w:rsidRPr="00665DA4" w:rsidRDefault="00A773B6" w:rsidP="00FA1702">
      <w:pPr>
        <w:pStyle w:val="BodyTextIndent"/>
        <w:spacing w:after="160" w:line="240" w:lineRule="auto"/>
        <w:ind w:left="337" w:hanging="360"/>
        <w:contextualSpacing/>
        <w:rPr>
          <w:rFonts w:asciiTheme="minorHAnsi" w:hAnsiTheme="minorHAnsi" w:cstheme="minorHAnsi"/>
          <w:sz w:val="24"/>
          <w:szCs w:val="24"/>
        </w:rPr>
      </w:pPr>
    </w:p>
    <w:p w14:paraId="281E9321" w14:textId="7AFD357B" w:rsidR="00FA1702" w:rsidRDefault="00161108" w:rsidP="00FA1702">
      <w:pPr>
        <w:pStyle w:val="BodyTextIndent"/>
        <w:spacing w:after="160" w:line="240" w:lineRule="auto"/>
        <w:ind w:left="337" w:hanging="360"/>
        <w:contextualSpacing/>
        <w:rPr>
          <w:rFonts w:asciiTheme="minorHAnsi" w:hAnsiTheme="minorHAnsi" w:cstheme="minorHAnsi"/>
          <w:sz w:val="24"/>
          <w:szCs w:val="24"/>
        </w:rPr>
      </w:pPr>
      <w:r w:rsidRPr="00665DA4">
        <w:rPr>
          <w:rFonts w:asciiTheme="minorHAnsi" w:hAnsiTheme="minorHAnsi" w:cstheme="minorHAnsi"/>
          <w:sz w:val="24"/>
          <w:szCs w:val="24"/>
        </w:rPr>
        <w:t>5.2 Facilitate a training session with the Consortium and WDB members to discuss roles and responsibilities as required by WIOA.</w:t>
      </w:r>
      <w:r w:rsidR="00FA1702" w:rsidRPr="00665DA4">
        <w:rPr>
          <w:rFonts w:asciiTheme="minorHAnsi" w:hAnsiTheme="minorHAnsi" w:cstheme="minorHAnsi"/>
          <w:sz w:val="24"/>
          <w:szCs w:val="24"/>
        </w:rPr>
        <w:t xml:space="preserve"> </w:t>
      </w:r>
    </w:p>
    <w:p w14:paraId="5EF9B175" w14:textId="77777777" w:rsidR="00FF38E3" w:rsidRDefault="00FF38E3" w:rsidP="00FA1702">
      <w:pPr>
        <w:pStyle w:val="BodyTextIndent"/>
        <w:spacing w:after="160" w:line="240" w:lineRule="auto"/>
        <w:ind w:left="337" w:hanging="360"/>
        <w:contextualSpacing/>
        <w:rPr>
          <w:rFonts w:asciiTheme="minorHAnsi" w:hAnsiTheme="minorHAnsi" w:cstheme="minorHAnsi"/>
          <w:sz w:val="24"/>
          <w:szCs w:val="24"/>
        </w:rPr>
      </w:pPr>
    </w:p>
    <w:p w14:paraId="4AA4F3A8" w14:textId="7E70D22D" w:rsidR="00FF38E3" w:rsidRPr="007A6994" w:rsidRDefault="00FF38E3" w:rsidP="00FF38E3">
      <w:pPr>
        <w:pStyle w:val="BodyTextIndent"/>
        <w:numPr>
          <w:ilvl w:val="0"/>
          <w:numId w:val="25"/>
        </w:numPr>
        <w:spacing w:after="160" w:line="240" w:lineRule="auto"/>
        <w:contextualSpacing/>
        <w:rPr>
          <w:rFonts w:asciiTheme="minorHAnsi" w:hAnsiTheme="minorHAnsi" w:cstheme="minorHAnsi"/>
          <w:i/>
          <w:iCs/>
          <w:color w:val="FF0000"/>
          <w:sz w:val="24"/>
          <w:szCs w:val="24"/>
        </w:rPr>
      </w:pPr>
      <w:r w:rsidRPr="007A6994">
        <w:rPr>
          <w:rFonts w:asciiTheme="minorHAnsi" w:hAnsiTheme="minorHAnsi" w:cstheme="minorHAnsi"/>
          <w:i/>
          <w:iCs/>
          <w:color w:val="FF0000"/>
          <w:sz w:val="24"/>
          <w:szCs w:val="24"/>
        </w:rPr>
        <w:t>TBA</w:t>
      </w:r>
    </w:p>
    <w:p w14:paraId="4994D7D8" w14:textId="77777777" w:rsidR="00A773B6" w:rsidRPr="00665DA4" w:rsidRDefault="00A773B6" w:rsidP="00FA1702">
      <w:pPr>
        <w:pStyle w:val="BodyTextIndent"/>
        <w:spacing w:after="160" w:line="240" w:lineRule="auto"/>
        <w:ind w:left="337" w:hanging="360"/>
        <w:contextualSpacing/>
        <w:rPr>
          <w:rFonts w:asciiTheme="minorHAnsi" w:hAnsiTheme="minorHAnsi" w:cstheme="minorHAnsi"/>
          <w:sz w:val="24"/>
          <w:szCs w:val="24"/>
        </w:rPr>
      </w:pPr>
    </w:p>
    <w:p w14:paraId="3A9C77D0" w14:textId="3BC44E8C" w:rsidR="00161108" w:rsidRDefault="00161108" w:rsidP="00FA1702">
      <w:pPr>
        <w:pStyle w:val="BodyTextIndent"/>
        <w:spacing w:after="160" w:line="240" w:lineRule="auto"/>
        <w:ind w:left="337" w:hanging="360"/>
        <w:contextualSpacing/>
        <w:rPr>
          <w:rFonts w:asciiTheme="minorHAnsi" w:hAnsiTheme="minorHAnsi" w:cstheme="minorHAnsi"/>
          <w:sz w:val="24"/>
          <w:szCs w:val="24"/>
        </w:rPr>
      </w:pPr>
      <w:r w:rsidRPr="00665DA4">
        <w:rPr>
          <w:rFonts w:asciiTheme="minorHAnsi" w:hAnsiTheme="minorHAnsi" w:cstheme="minorHAnsi"/>
          <w:sz w:val="24"/>
          <w:szCs w:val="24"/>
        </w:rPr>
        <w:t>5.3. Continue Regional WDB Vision East Strategic Planning efforts to ensure alignment with strategic goals and evaluate progress.</w:t>
      </w:r>
    </w:p>
    <w:p w14:paraId="7506363C" w14:textId="77777777" w:rsidR="00FF38E3" w:rsidRDefault="00FF38E3" w:rsidP="00FA1702">
      <w:pPr>
        <w:pStyle w:val="BodyTextIndent"/>
        <w:spacing w:after="160" w:line="240" w:lineRule="auto"/>
        <w:ind w:left="337" w:hanging="360"/>
        <w:contextualSpacing/>
        <w:rPr>
          <w:rFonts w:asciiTheme="minorHAnsi" w:hAnsiTheme="minorHAnsi" w:cstheme="minorHAnsi"/>
          <w:sz w:val="24"/>
          <w:szCs w:val="24"/>
        </w:rPr>
      </w:pPr>
    </w:p>
    <w:p w14:paraId="73DDECCE" w14:textId="14CB2BE5" w:rsidR="00FF38E3" w:rsidRPr="007A6994" w:rsidRDefault="00FF38E3" w:rsidP="00FF38E3">
      <w:pPr>
        <w:pStyle w:val="BodyTextIndent"/>
        <w:numPr>
          <w:ilvl w:val="0"/>
          <w:numId w:val="25"/>
        </w:numPr>
        <w:spacing w:after="160" w:line="240" w:lineRule="auto"/>
        <w:contextualSpacing/>
        <w:rPr>
          <w:rFonts w:asciiTheme="minorHAnsi" w:hAnsiTheme="minorHAnsi" w:cstheme="minorHAnsi"/>
          <w:b/>
          <w:bCs/>
          <w:color w:val="FF0000"/>
          <w:sz w:val="24"/>
          <w:szCs w:val="24"/>
        </w:rPr>
      </w:pPr>
      <w:r w:rsidRPr="007A6994">
        <w:rPr>
          <w:rFonts w:asciiTheme="minorHAnsi" w:hAnsiTheme="minorHAnsi" w:cstheme="minorHAnsi"/>
          <w:i/>
          <w:iCs/>
          <w:color w:val="FF0000"/>
          <w:sz w:val="24"/>
          <w:szCs w:val="24"/>
        </w:rPr>
        <w:t>The Vision East Directors meet on a regular basis in person and virtually.  Discussions about a regional WDB meeting was placed on hold due to the pandemic.</w:t>
      </w:r>
    </w:p>
    <w:p w14:paraId="44F49246" w14:textId="77777777" w:rsidR="00A773B6" w:rsidRPr="007A6994" w:rsidRDefault="00A773B6">
      <w:pPr>
        <w:rPr>
          <w:rFonts w:asciiTheme="minorHAnsi" w:hAnsiTheme="minorHAnsi" w:cstheme="minorHAnsi"/>
          <w:b/>
          <w:color w:val="FF0000"/>
          <w:sz w:val="24"/>
          <w:szCs w:val="24"/>
        </w:rPr>
      </w:pPr>
      <w:r w:rsidRPr="007A6994">
        <w:rPr>
          <w:rFonts w:asciiTheme="minorHAnsi" w:hAnsiTheme="minorHAnsi" w:cstheme="minorHAnsi"/>
          <w:b/>
          <w:color w:val="FF0000"/>
          <w:sz w:val="24"/>
          <w:szCs w:val="24"/>
        </w:rPr>
        <w:br w:type="page"/>
      </w:r>
    </w:p>
    <w:p w14:paraId="1B4B2DA7" w14:textId="6E29642A" w:rsidR="005401C1" w:rsidRPr="00665DA4" w:rsidRDefault="005401C1" w:rsidP="005401C1">
      <w:pPr>
        <w:rPr>
          <w:rFonts w:asciiTheme="minorHAnsi" w:hAnsiTheme="minorHAnsi" w:cstheme="minorHAnsi"/>
          <w:b/>
          <w:sz w:val="24"/>
          <w:szCs w:val="24"/>
        </w:rPr>
      </w:pPr>
      <w:r w:rsidRPr="00665DA4">
        <w:rPr>
          <w:rFonts w:asciiTheme="minorHAnsi" w:hAnsiTheme="minorHAnsi" w:cstheme="minorHAnsi"/>
          <w:b/>
          <w:sz w:val="24"/>
          <w:szCs w:val="24"/>
        </w:rPr>
        <w:t>Strategy 6:  Strengthen alliances with economic development to identify and address workforce needs of current and future industries.</w:t>
      </w:r>
    </w:p>
    <w:p w14:paraId="73F091D9" w14:textId="736C9633" w:rsidR="00161108" w:rsidRPr="00665DA4" w:rsidRDefault="00161108" w:rsidP="005401C1">
      <w:pPr>
        <w:pStyle w:val="BodyText"/>
        <w:spacing w:after="160"/>
        <w:rPr>
          <w:rFonts w:asciiTheme="minorHAnsi" w:hAnsiTheme="minorHAnsi" w:cstheme="minorHAnsi"/>
          <w:b/>
          <w:bCs/>
          <w:sz w:val="24"/>
          <w:szCs w:val="24"/>
        </w:rPr>
      </w:pPr>
      <w:r w:rsidRPr="00665DA4">
        <w:rPr>
          <w:rFonts w:asciiTheme="minorHAnsi" w:hAnsiTheme="minorHAnsi" w:cstheme="minorHAnsi"/>
          <w:b/>
          <w:bCs/>
          <w:sz w:val="24"/>
          <w:szCs w:val="24"/>
        </w:rPr>
        <w:t>Objectives</w:t>
      </w:r>
    </w:p>
    <w:p w14:paraId="0F990C68" w14:textId="6C2F14AD" w:rsidR="00161108" w:rsidRDefault="00161108" w:rsidP="00161108">
      <w:pPr>
        <w:pStyle w:val="BodyTextIndent"/>
        <w:spacing w:after="160" w:line="240" w:lineRule="auto"/>
        <w:ind w:left="337" w:hanging="360"/>
        <w:contextualSpacing/>
        <w:rPr>
          <w:rFonts w:asciiTheme="minorHAnsi" w:hAnsiTheme="minorHAnsi" w:cstheme="minorHAnsi"/>
          <w:sz w:val="24"/>
          <w:szCs w:val="24"/>
        </w:rPr>
      </w:pPr>
      <w:r w:rsidRPr="00665DA4">
        <w:rPr>
          <w:rFonts w:asciiTheme="minorHAnsi" w:hAnsiTheme="minorHAnsi" w:cstheme="minorHAnsi"/>
          <w:sz w:val="24"/>
          <w:szCs w:val="24"/>
        </w:rPr>
        <w:t xml:space="preserve">6.1. Facilitate an Economic Development Roundtable discussion to broaden the WDB’s understanding of local economic development efforts and discuss regional workforce challenges and solutions. </w:t>
      </w:r>
    </w:p>
    <w:p w14:paraId="65390EBB" w14:textId="58F70CB3" w:rsidR="00FF38E3" w:rsidRDefault="00FF38E3" w:rsidP="00161108">
      <w:pPr>
        <w:pStyle w:val="BodyTextIndent"/>
        <w:spacing w:after="160" w:line="240" w:lineRule="auto"/>
        <w:ind w:left="337" w:hanging="360"/>
        <w:contextualSpacing/>
        <w:rPr>
          <w:rFonts w:asciiTheme="minorHAnsi" w:hAnsiTheme="minorHAnsi" w:cstheme="minorHAnsi"/>
          <w:sz w:val="24"/>
          <w:szCs w:val="24"/>
        </w:rPr>
      </w:pPr>
    </w:p>
    <w:p w14:paraId="26C3943C" w14:textId="04DEDAB7" w:rsidR="00FF38E3" w:rsidRPr="007A6994" w:rsidRDefault="00FF38E3" w:rsidP="00FF38E3">
      <w:pPr>
        <w:pStyle w:val="BodyTextIndent"/>
        <w:numPr>
          <w:ilvl w:val="0"/>
          <w:numId w:val="25"/>
        </w:numPr>
        <w:spacing w:after="160" w:line="240" w:lineRule="auto"/>
        <w:contextualSpacing/>
        <w:rPr>
          <w:rFonts w:asciiTheme="minorHAnsi" w:hAnsiTheme="minorHAnsi" w:cstheme="minorHAnsi"/>
          <w:i/>
          <w:iCs/>
          <w:color w:val="FF0000"/>
          <w:sz w:val="24"/>
          <w:szCs w:val="24"/>
        </w:rPr>
      </w:pPr>
      <w:r w:rsidRPr="007A6994">
        <w:rPr>
          <w:rFonts w:asciiTheme="minorHAnsi" w:hAnsiTheme="minorHAnsi" w:cstheme="minorHAnsi"/>
          <w:i/>
          <w:iCs/>
          <w:color w:val="FF0000"/>
          <w:sz w:val="24"/>
          <w:szCs w:val="24"/>
        </w:rPr>
        <w:t xml:space="preserve">BSRs meet with local economic development directors on regular basis.  </w:t>
      </w:r>
    </w:p>
    <w:p w14:paraId="6D64A9D2" w14:textId="77777777" w:rsidR="00FF38E3" w:rsidRPr="00FF38E3" w:rsidRDefault="00FF38E3" w:rsidP="00161108">
      <w:pPr>
        <w:pStyle w:val="BodyTextIndent"/>
        <w:spacing w:after="160" w:line="240" w:lineRule="auto"/>
        <w:ind w:left="337" w:hanging="360"/>
        <w:contextualSpacing/>
        <w:rPr>
          <w:rFonts w:asciiTheme="minorHAnsi" w:hAnsiTheme="minorHAnsi" w:cstheme="minorHAnsi"/>
          <w:i/>
          <w:iCs/>
          <w:sz w:val="24"/>
          <w:szCs w:val="24"/>
        </w:rPr>
      </w:pPr>
    </w:p>
    <w:p w14:paraId="5FA4A60A" w14:textId="381A8B74" w:rsidR="00161108" w:rsidRPr="00665DA4" w:rsidRDefault="00161108" w:rsidP="00161108">
      <w:pPr>
        <w:pStyle w:val="BodyTextIndent"/>
        <w:spacing w:after="160" w:line="240" w:lineRule="auto"/>
        <w:ind w:left="337" w:hanging="360"/>
        <w:contextualSpacing/>
        <w:rPr>
          <w:rFonts w:asciiTheme="minorHAnsi" w:hAnsiTheme="minorHAnsi" w:cstheme="minorHAnsi"/>
          <w:sz w:val="24"/>
          <w:szCs w:val="24"/>
        </w:rPr>
      </w:pPr>
      <w:r w:rsidRPr="00665DA4">
        <w:rPr>
          <w:rFonts w:asciiTheme="minorHAnsi" w:hAnsiTheme="minorHAnsi" w:cstheme="minorHAnsi"/>
          <w:sz w:val="24"/>
          <w:szCs w:val="24"/>
        </w:rPr>
        <w:t xml:space="preserve">6.2 Partner with local economic in </w:t>
      </w:r>
      <w:r w:rsidR="0057093D" w:rsidRPr="00665DA4">
        <w:rPr>
          <w:rFonts w:asciiTheme="minorHAnsi" w:hAnsiTheme="minorHAnsi" w:cstheme="minorHAnsi"/>
          <w:sz w:val="24"/>
          <w:szCs w:val="24"/>
        </w:rPr>
        <w:t xml:space="preserve">developers </w:t>
      </w:r>
      <w:r w:rsidRPr="00665DA4">
        <w:rPr>
          <w:rFonts w:asciiTheme="minorHAnsi" w:hAnsiTheme="minorHAnsi" w:cstheme="minorHAnsi"/>
          <w:sz w:val="24"/>
          <w:szCs w:val="24"/>
        </w:rPr>
        <w:t xml:space="preserve">to improve coordination of business services activities.  </w:t>
      </w:r>
    </w:p>
    <w:p w14:paraId="47950074" w14:textId="6C241B10" w:rsidR="00A25599" w:rsidRPr="007A6994" w:rsidRDefault="008134A2" w:rsidP="00A25599">
      <w:pPr>
        <w:pStyle w:val="ListParagraph"/>
        <w:numPr>
          <w:ilvl w:val="0"/>
          <w:numId w:val="24"/>
        </w:numPr>
        <w:rPr>
          <w:rFonts w:cs="Calibri"/>
          <w:i/>
          <w:iCs/>
          <w:color w:val="FF0000"/>
          <w:lang w:eastAsia="zh-TW"/>
        </w:rPr>
      </w:pPr>
      <w:r w:rsidRPr="007A6994">
        <w:rPr>
          <w:rFonts w:asciiTheme="minorHAnsi" w:hAnsiTheme="minorHAnsi" w:cstheme="minorHAnsi"/>
          <w:i/>
          <w:iCs/>
          <w:color w:val="FF0000"/>
          <w:sz w:val="24"/>
          <w:szCs w:val="24"/>
        </w:rPr>
        <w:t>BSRs</w:t>
      </w:r>
      <w:r w:rsidR="00CE2931" w:rsidRPr="007A6994">
        <w:rPr>
          <w:rFonts w:asciiTheme="minorHAnsi" w:hAnsiTheme="minorHAnsi" w:cstheme="minorHAnsi"/>
          <w:i/>
          <w:iCs/>
          <w:color w:val="FF0000"/>
          <w:sz w:val="24"/>
          <w:szCs w:val="24"/>
        </w:rPr>
        <w:t xml:space="preserve"> are conducting joint calls with </w:t>
      </w:r>
      <w:r w:rsidR="00A87522" w:rsidRPr="007A6994">
        <w:rPr>
          <w:rFonts w:asciiTheme="minorHAnsi" w:hAnsiTheme="minorHAnsi" w:cstheme="minorHAnsi"/>
          <w:i/>
          <w:iCs/>
          <w:color w:val="FF0000"/>
          <w:sz w:val="24"/>
          <w:szCs w:val="24"/>
        </w:rPr>
        <w:t xml:space="preserve">EDPNC </w:t>
      </w:r>
      <w:r w:rsidR="00A25599" w:rsidRPr="007A6994">
        <w:rPr>
          <w:rFonts w:ascii="Arial" w:hAnsi="Arial" w:cs="Arial"/>
          <w:i/>
          <w:iCs/>
          <w:color w:val="FF0000"/>
        </w:rPr>
        <w:t>Existing Industry Expansion Manager</w:t>
      </w:r>
    </w:p>
    <w:p w14:paraId="0B18ED40" w14:textId="7E4A1B7D" w:rsidR="00750402" w:rsidRPr="007A6994" w:rsidRDefault="008134A2" w:rsidP="00A25599">
      <w:pPr>
        <w:pStyle w:val="ListParagraph"/>
        <w:numPr>
          <w:ilvl w:val="0"/>
          <w:numId w:val="24"/>
        </w:numPr>
        <w:rPr>
          <w:rFonts w:cs="Calibri"/>
          <w:i/>
          <w:iCs/>
          <w:color w:val="FF0000"/>
          <w:lang w:eastAsia="zh-TW"/>
        </w:rPr>
      </w:pPr>
      <w:r w:rsidRPr="007A6994">
        <w:rPr>
          <w:rFonts w:ascii="Arial" w:hAnsi="Arial" w:cs="Arial"/>
          <w:i/>
          <w:iCs/>
          <w:color w:val="FF0000"/>
        </w:rPr>
        <w:t>BSRs</w:t>
      </w:r>
      <w:r w:rsidR="00750402" w:rsidRPr="007A6994">
        <w:rPr>
          <w:rFonts w:ascii="Arial" w:hAnsi="Arial" w:cs="Arial"/>
          <w:i/>
          <w:iCs/>
          <w:color w:val="FF0000"/>
        </w:rPr>
        <w:t xml:space="preserve"> </w:t>
      </w:r>
      <w:r w:rsidR="00330979" w:rsidRPr="007A6994">
        <w:rPr>
          <w:rFonts w:ascii="Arial" w:hAnsi="Arial" w:cs="Arial"/>
          <w:i/>
          <w:iCs/>
          <w:color w:val="FF0000"/>
        </w:rPr>
        <w:t>have been invited by</w:t>
      </w:r>
      <w:r w:rsidR="00750402" w:rsidRPr="007A6994">
        <w:rPr>
          <w:rFonts w:ascii="Arial" w:hAnsi="Arial" w:cs="Arial"/>
          <w:i/>
          <w:iCs/>
          <w:color w:val="FF0000"/>
        </w:rPr>
        <w:t xml:space="preserve"> local econom</w:t>
      </w:r>
      <w:r w:rsidR="00A75F2C" w:rsidRPr="007A6994">
        <w:rPr>
          <w:rFonts w:ascii="Arial" w:hAnsi="Arial" w:cs="Arial"/>
          <w:i/>
          <w:iCs/>
          <w:color w:val="FF0000"/>
        </w:rPr>
        <w:t xml:space="preserve">ic developers </w:t>
      </w:r>
      <w:r w:rsidR="00330979" w:rsidRPr="007A6994">
        <w:rPr>
          <w:rFonts w:ascii="Arial" w:hAnsi="Arial" w:cs="Arial"/>
          <w:i/>
          <w:iCs/>
          <w:color w:val="FF0000"/>
        </w:rPr>
        <w:t xml:space="preserve">to participate in recruitment visits of prospective </w:t>
      </w:r>
      <w:r w:rsidR="008040D6" w:rsidRPr="007A6994">
        <w:rPr>
          <w:rFonts w:ascii="Arial" w:hAnsi="Arial" w:cs="Arial"/>
          <w:i/>
          <w:iCs/>
          <w:color w:val="FF0000"/>
        </w:rPr>
        <w:t>business</w:t>
      </w:r>
    </w:p>
    <w:p w14:paraId="316AC5B4" w14:textId="5660C428" w:rsidR="008040D6" w:rsidRPr="007A6994" w:rsidRDefault="008134A2" w:rsidP="00A25599">
      <w:pPr>
        <w:pStyle w:val="ListParagraph"/>
        <w:numPr>
          <w:ilvl w:val="0"/>
          <w:numId w:val="24"/>
        </w:numPr>
        <w:rPr>
          <w:rFonts w:cs="Calibri"/>
          <w:i/>
          <w:iCs/>
          <w:color w:val="FF0000"/>
          <w:lang w:eastAsia="zh-TW"/>
        </w:rPr>
      </w:pPr>
      <w:r w:rsidRPr="007A6994">
        <w:rPr>
          <w:rFonts w:ascii="Arial" w:hAnsi="Arial" w:cs="Arial"/>
          <w:i/>
          <w:iCs/>
          <w:color w:val="FF0000"/>
        </w:rPr>
        <w:t>BSRs</w:t>
      </w:r>
      <w:r w:rsidR="008040D6" w:rsidRPr="007A6994">
        <w:rPr>
          <w:rFonts w:ascii="Arial" w:hAnsi="Arial" w:cs="Arial"/>
          <w:i/>
          <w:iCs/>
          <w:color w:val="FF0000"/>
        </w:rPr>
        <w:t xml:space="preserve"> are providin</w:t>
      </w:r>
      <w:r w:rsidR="004D22B9" w:rsidRPr="007A6994">
        <w:rPr>
          <w:rFonts w:ascii="Arial" w:hAnsi="Arial" w:cs="Arial"/>
          <w:i/>
          <w:iCs/>
          <w:color w:val="FF0000"/>
        </w:rPr>
        <w:t xml:space="preserve">g </w:t>
      </w:r>
      <w:r w:rsidR="008040D6" w:rsidRPr="007A6994">
        <w:rPr>
          <w:rFonts w:ascii="Arial" w:hAnsi="Arial" w:cs="Arial"/>
          <w:i/>
          <w:iCs/>
          <w:color w:val="FF0000"/>
        </w:rPr>
        <w:t>LMI data</w:t>
      </w:r>
      <w:r w:rsidR="004D22B9" w:rsidRPr="007A6994">
        <w:rPr>
          <w:rFonts w:ascii="Arial" w:hAnsi="Arial" w:cs="Arial"/>
          <w:i/>
          <w:iCs/>
          <w:color w:val="FF0000"/>
        </w:rPr>
        <w:t xml:space="preserve"> for economic developers to use in their recruitment efforts. </w:t>
      </w:r>
    </w:p>
    <w:p w14:paraId="0F8366BD" w14:textId="59522073" w:rsidR="00161108" w:rsidRDefault="00161108" w:rsidP="00161108">
      <w:pPr>
        <w:pStyle w:val="BodyTextIndent"/>
        <w:spacing w:after="160" w:line="240" w:lineRule="auto"/>
        <w:ind w:left="337" w:hanging="360"/>
        <w:contextualSpacing/>
        <w:rPr>
          <w:rFonts w:asciiTheme="minorHAnsi" w:hAnsiTheme="minorHAnsi" w:cstheme="minorHAnsi"/>
          <w:sz w:val="24"/>
          <w:szCs w:val="24"/>
        </w:rPr>
      </w:pPr>
      <w:r w:rsidRPr="00665DA4">
        <w:rPr>
          <w:rFonts w:asciiTheme="minorHAnsi" w:hAnsiTheme="minorHAnsi" w:cstheme="minorHAnsi"/>
          <w:sz w:val="24"/>
          <w:szCs w:val="24"/>
        </w:rPr>
        <w:t>6.3. Promote the benefits of a Certified Work Ready Community.</w:t>
      </w:r>
    </w:p>
    <w:p w14:paraId="3EB3C786" w14:textId="11FA412A" w:rsidR="008134A2" w:rsidRPr="007A6994" w:rsidRDefault="008134A2" w:rsidP="00161108">
      <w:pPr>
        <w:pStyle w:val="BodyTextIndent"/>
        <w:spacing w:after="160" w:line="240" w:lineRule="auto"/>
        <w:ind w:left="337" w:hanging="360"/>
        <w:contextualSpacing/>
        <w:rPr>
          <w:rFonts w:asciiTheme="minorHAnsi" w:hAnsiTheme="minorHAnsi" w:cstheme="minorHAnsi"/>
          <w:i/>
          <w:iCs/>
          <w:sz w:val="24"/>
          <w:szCs w:val="24"/>
        </w:rPr>
      </w:pPr>
    </w:p>
    <w:p w14:paraId="6C5A00A5" w14:textId="7F3901C1" w:rsidR="007A6994" w:rsidRPr="007A6994" w:rsidRDefault="007A6994" w:rsidP="007A6994">
      <w:pPr>
        <w:pStyle w:val="BodyTextIndent"/>
        <w:numPr>
          <w:ilvl w:val="0"/>
          <w:numId w:val="31"/>
        </w:numPr>
        <w:spacing w:after="160" w:line="240" w:lineRule="auto"/>
        <w:contextualSpacing/>
        <w:rPr>
          <w:rFonts w:asciiTheme="minorHAnsi" w:hAnsiTheme="minorHAnsi" w:cstheme="minorHAnsi"/>
          <w:i/>
          <w:iCs/>
          <w:color w:val="FF0000"/>
          <w:sz w:val="24"/>
          <w:szCs w:val="24"/>
        </w:rPr>
      </w:pPr>
      <w:r w:rsidRPr="007A6994">
        <w:rPr>
          <w:rFonts w:asciiTheme="minorHAnsi" w:hAnsiTheme="minorHAnsi" w:cstheme="minorHAnsi"/>
          <w:i/>
          <w:iCs/>
          <w:color w:val="FF0000"/>
          <w:sz w:val="24"/>
          <w:szCs w:val="24"/>
        </w:rPr>
        <w:t xml:space="preserve">We have continued to promote the benefits of Certified Work Ready Communities through our newsletter, website, and social media.  </w:t>
      </w:r>
    </w:p>
    <w:p w14:paraId="53D7A58A" w14:textId="1FB7A909" w:rsidR="007A6994" w:rsidRPr="007A6994" w:rsidRDefault="007A6994" w:rsidP="007A6994">
      <w:pPr>
        <w:pStyle w:val="BodyTextIndent"/>
        <w:numPr>
          <w:ilvl w:val="0"/>
          <w:numId w:val="31"/>
        </w:numPr>
        <w:spacing w:after="160" w:line="240" w:lineRule="auto"/>
        <w:contextualSpacing/>
        <w:rPr>
          <w:rFonts w:asciiTheme="minorHAnsi" w:hAnsiTheme="minorHAnsi" w:cstheme="minorHAnsi"/>
          <w:i/>
          <w:iCs/>
          <w:color w:val="FF0000"/>
          <w:sz w:val="24"/>
          <w:szCs w:val="24"/>
        </w:rPr>
      </w:pPr>
      <w:r w:rsidRPr="007A6994">
        <w:rPr>
          <w:rFonts w:asciiTheme="minorHAnsi" w:hAnsiTheme="minorHAnsi" w:cstheme="minorHAnsi"/>
          <w:i/>
          <w:iCs/>
          <w:color w:val="FF0000"/>
          <w:sz w:val="24"/>
          <w:szCs w:val="24"/>
        </w:rPr>
        <w:t>We have</w:t>
      </w:r>
      <w:r>
        <w:rPr>
          <w:rFonts w:asciiTheme="minorHAnsi" w:hAnsiTheme="minorHAnsi" w:cstheme="minorHAnsi"/>
          <w:i/>
          <w:iCs/>
          <w:color w:val="FF0000"/>
          <w:sz w:val="24"/>
          <w:szCs w:val="24"/>
        </w:rPr>
        <w:t xml:space="preserve"> p</w:t>
      </w:r>
      <w:r w:rsidRPr="007A6994">
        <w:rPr>
          <w:rFonts w:asciiTheme="minorHAnsi" w:hAnsiTheme="minorHAnsi" w:cstheme="minorHAnsi"/>
          <w:i/>
          <w:iCs/>
          <w:color w:val="FF0000"/>
          <w:sz w:val="24"/>
          <w:szCs w:val="24"/>
        </w:rPr>
        <w:t>repared a presentation to recognize each county for their work as a Certified Work Ready Community.</w:t>
      </w:r>
      <w:r>
        <w:rPr>
          <w:rFonts w:asciiTheme="minorHAnsi" w:hAnsiTheme="minorHAnsi" w:cstheme="minorHAnsi"/>
          <w:i/>
          <w:iCs/>
          <w:color w:val="FF0000"/>
          <w:sz w:val="24"/>
          <w:szCs w:val="24"/>
        </w:rPr>
        <w:t xml:space="preserve"> </w:t>
      </w:r>
      <w:r w:rsidR="00215129">
        <w:rPr>
          <w:rFonts w:asciiTheme="minorHAnsi" w:hAnsiTheme="minorHAnsi" w:cstheme="minorHAnsi"/>
          <w:i/>
          <w:iCs/>
          <w:color w:val="FF0000"/>
          <w:sz w:val="24"/>
          <w:szCs w:val="24"/>
        </w:rPr>
        <w:t xml:space="preserve"> County presentations have occurred with two remaining.</w:t>
      </w:r>
      <w:r>
        <w:rPr>
          <w:rFonts w:asciiTheme="minorHAnsi" w:hAnsiTheme="minorHAnsi" w:cstheme="minorHAnsi"/>
          <w:i/>
          <w:iCs/>
          <w:color w:val="FF0000"/>
          <w:sz w:val="24"/>
          <w:szCs w:val="24"/>
        </w:rPr>
        <w:t xml:space="preserve">   </w:t>
      </w:r>
    </w:p>
    <w:p w14:paraId="12F672AE" w14:textId="77777777" w:rsidR="007A6994" w:rsidRPr="007A6994" w:rsidRDefault="007A6994" w:rsidP="007A6994">
      <w:pPr>
        <w:rPr>
          <w:rFonts w:asciiTheme="minorHAnsi" w:hAnsiTheme="minorHAnsi" w:cstheme="minorHAnsi"/>
          <w:i/>
          <w:iCs/>
          <w:sz w:val="24"/>
          <w:szCs w:val="24"/>
        </w:rPr>
      </w:pPr>
      <w:r w:rsidRPr="007A6994">
        <w:rPr>
          <w:rFonts w:asciiTheme="minorHAnsi" w:hAnsiTheme="minorHAnsi" w:cstheme="minorHAnsi"/>
          <w:i/>
          <w:iCs/>
          <w:sz w:val="24"/>
          <w:szCs w:val="24"/>
        </w:rPr>
        <w:br w:type="page"/>
      </w:r>
    </w:p>
    <w:p w14:paraId="36130539" w14:textId="139A44FF" w:rsidR="00A773B6" w:rsidRPr="00665DA4" w:rsidRDefault="00A773B6">
      <w:pPr>
        <w:rPr>
          <w:rFonts w:asciiTheme="minorHAnsi" w:hAnsiTheme="minorHAnsi" w:cstheme="minorHAnsi"/>
          <w:sz w:val="24"/>
          <w:szCs w:val="24"/>
        </w:rPr>
      </w:pPr>
    </w:p>
    <w:p w14:paraId="566DEF6A" w14:textId="77777777" w:rsidR="00A773B6" w:rsidRPr="00665DA4" w:rsidRDefault="00A773B6" w:rsidP="00161108">
      <w:pPr>
        <w:pStyle w:val="BodyTextIndent"/>
        <w:spacing w:after="160" w:line="240" w:lineRule="auto"/>
        <w:ind w:left="337" w:hanging="360"/>
        <w:contextualSpacing/>
        <w:rPr>
          <w:rFonts w:asciiTheme="minorHAnsi" w:hAnsiTheme="minorHAnsi" w:cstheme="minorHAnsi"/>
          <w:b/>
          <w:sz w:val="24"/>
          <w:szCs w:val="24"/>
        </w:rPr>
      </w:pPr>
    </w:p>
    <w:p w14:paraId="7167DCD2" w14:textId="5EE9D17F" w:rsidR="005401C1" w:rsidRPr="00665DA4" w:rsidRDefault="005401C1" w:rsidP="005401C1">
      <w:pPr>
        <w:rPr>
          <w:rFonts w:asciiTheme="minorHAnsi" w:hAnsiTheme="minorHAnsi" w:cstheme="minorHAnsi"/>
          <w:b/>
          <w:sz w:val="24"/>
          <w:szCs w:val="24"/>
        </w:rPr>
      </w:pPr>
      <w:r w:rsidRPr="00665DA4">
        <w:rPr>
          <w:rFonts w:asciiTheme="minorHAnsi" w:hAnsiTheme="minorHAnsi" w:cstheme="minorHAnsi"/>
          <w:b/>
          <w:sz w:val="24"/>
          <w:szCs w:val="24"/>
        </w:rPr>
        <w:t>Strategy 7:  Increase educational attainment for in-school and out-of-school youth.</w:t>
      </w:r>
    </w:p>
    <w:p w14:paraId="388F5954" w14:textId="77777777" w:rsidR="005401C1" w:rsidRPr="00665DA4" w:rsidRDefault="005401C1" w:rsidP="005401C1">
      <w:pPr>
        <w:jc w:val="both"/>
        <w:rPr>
          <w:rFonts w:asciiTheme="minorHAnsi" w:hAnsiTheme="minorHAnsi" w:cstheme="minorHAnsi"/>
          <w:sz w:val="24"/>
          <w:szCs w:val="24"/>
        </w:rPr>
      </w:pPr>
      <w:r w:rsidRPr="00665DA4">
        <w:rPr>
          <w:rFonts w:asciiTheme="minorHAnsi" w:hAnsiTheme="minorHAnsi" w:cstheme="minorHAnsi"/>
          <w:sz w:val="24"/>
          <w:szCs w:val="24"/>
        </w:rPr>
        <w:t xml:space="preserve">Workforce development provides opportunities for WDB’s to provide leadership to connect, train, and educate young adults for careers that help businesses and our economy thrive.  Youth and young adults exposure to these opportunities are critical to the talent pipeline needed for a strong economy.  The ECWDB continues to incorporate new strategies to remove roadblocks and engage young adults ages 16 -24 who face barriers to employment.  As our economy grows, the vast majority of new jobs require more than a high school diploma. The ECWDB will provide a leadership role in empowering youth and bolstering our region’s growing workforce, by coordinating efforts and working collaboratively with the public schools, community colleges, businesses, and other partners. </w:t>
      </w:r>
    </w:p>
    <w:p w14:paraId="6E62BADD" w14:textId="4D501788" w:rsidR="005401C1" w:rsidRPr="00665DA4" w:rsidRDefault="005401C1" w:rsidP="005401C1">
      <w:pPr>
        <w:jc w:val="both"/>
        <w:rPr>
          <w:rFonts w:asciiTheme="minorHAnsi" w:hAnsiTheme="minorHAnsi" w:cstheme="minorHAnsi"/>
          <w:sz w:val="24"/>
          <w:szCs w:val="24"/>
        </w:rPr>
      </w:pPr>
      <w:r w:rsidRPr="00665DA4">
        <w:rPr>
          <w:rFonts w:asciiTheme="minorHAnsi" w:hAnsiTheme="minorHAnsi" w:cstheme="minorHAnsi"/>
          <w:sz w:val="24"/>
          <w:szCs w:val="24"/>
        </w:rPr>
        <w:t>Report to Youth Council</w:t>
      </w:r>
    </w:p>
    <w:p w14:paraId="14A39054" w14:textId="4F506F8B" w:rsidR="00161108" w:rsidRPr="00665DA4" w:rsidRDefault="00161108" w:rsidP="005401C1">
      <w:pPr>
        <w:jc w:val="both"/>
        <w:rPr>
          <w:rFonts w:asciiTheme="minorHAnsi" w:hAnsiTheme="minorHAnsi" w:cstheme="minorHAnsi"/>
          <w:b/>
          <w:bCs/>
          <w:sz w:val="24"/>
          <w:szCs w:val="24"/>
        </w:rPr>
      </w:pPr>
      <w:r w:rsidRPr="00665DA4">
        <w:rPr>
          <w:rFonts w:asciiTheme="minorHAnsi" w:hAnsiTheme="minorHAnsi" w:cstheme="minorHAnsi"/>
          <w:b/>
          <w:bCs/>
          <w:sz w:val="24"/>
          <w:szCs w:val="24"/>
        </w:rPr>
        <w:t>Objectives</w:t>
      </w:r>
    </w:p>
    <w:p w14:paraId="2072CACE" w14:textId="77777777" w:rsidR="008134A2" w:rsidRDefault="00161108" w:rsidP="00FA1702">
      <w:pPr>
        <w:contextualSpacing/>
        <w:jc w:val="both"/>
        <w:rPr>
          <w:rFonts w:asciiTheme="minorHAnsi" w:hAnsiTheme="minorHAnsi" w:cstheme="minorHAnsi"/>
          <w:sz w:val="24"/>
          <w:szCs w:val="24"/>
        </w:rPr>
      </w:pPr>
      <w:r w:rsidRPr="00665DA4">
        <w:rPr>
          <w:rFonts w:asciiTheme="minorHAnsi" w:hAnsiTheme="minorHAnsi" w:cstheme="minorHAnsi"/>
          <w:sz w:val="24"/>
          <w:szCs w:val="24"/>
        </w:rPr>
        <w:t>7.1. Identify sources of career awareness.  Organize round tables regarding opportunities that focus on how Youth decide on and plan for a career.</w:t>
      </w:r>
      <w:r w:rsidR="00A773B6" w:rsidRPr="00665DA4">
        <w:rPr>
          <w:rFonts w:asciiTheme="minorHAnsi" w:hAnsiTheme="minorHAnsi" w:cstheme="minorHAnsi"/>
          <w:sz w:val="24"/>
          <w:szCs w:val="24"/>
        </w:rPr>
        <w:t xml:space="preserve">   </w:t>
      </w:r>
    </w:p>
    <w:p w14:paraId="4B72840F" w14:textId="77777777" w:rsidR="00215129" w:rsidRDefault="00215129" w:rsidP="00215129">
      <w:pPr>
        <w:contextualSpacing/>
        <w:jc w:val="both"/>
        <w:rPr>
          <w:rFonts w:asciiTheme="minorHAnsi" w:hAnsiTheme="minorHAnsi" w:cstheme="minorHAnsi"/>
          <w:sz w:val="24"/>
          <w:szCs w:val="24"/>
        </w:rPr>
      </w:pPr>
      <w:r w:rsidRPr="00665DA4">
        <w:rPr>
          <w:rFonts w:asciiTheme="minorHAnsi" w:hAnsiTheme="minorHAnsi" w:cstheme="minorHAnsi"/>
          <w:sz w:val="24"/>
          <w:szCs w:val="24"/>
        </w:rPr>
        <w:t>focus on how Youth decide on and plan for a career.</w:t>
      </w:r>
    </w:p>
    <w:p w14:paraId="034118E8" w14:textId="77777777" w:rsidR="00215129" w:rsidRPr="00215129" w:rsidRDefault="00215129" w:rsidP="00215129">
      <w:pPr>
        <w:pStyle w:val="ListParagraph"/>
        <w:numPr>
          <w:ilvl w:val="0"/>
          <w:numId w:val="32"/>
        </w:numPr>
        <w:jc w:val="both"/>
        <w:rPr>
          <w:rFonts w:asciiTheme="minorHAnsi" w:hAnsiTheme="minorHAnsi" w:cstheme="minorHAnsi"/>
          <w:i/>
          <w:iCs/>
          <w:color w:val="FF0000"/>
          <w:sz w:val="24"/>
          <w:szCs w:val="24"/>
        </w:rPr>
      </w:pPr>
      <w:r w:rsidRPr="00215129">
        <w:rPr>
          <w:rFonts w:asciiTheme="minorHAnsi" w:hAnsiTheme="minorHAnsi" w:cstheme="minorHAnsi"/>
          <w:i/>
          <w:iCs/>
          <w:color w:val="FF0000"/>
          <w:sz w:val="24"/>
          <w:szCs w:val="24"/>
        </w:rPr>
        <w:t xml:space="preserve">Through </w:t>
      </w:r>
      <w:proofErr w:type="spellStart"/>
      <w:r w:rsidRPr="00215129">
        <w:rPr>
          <w:rFonts w:asciiTheme="minorHAnsi" w:hAnsiTheme="minorHAnsi" w:cstheme="minorHAnsi"/>
          <w:i/>
          <w:iCs/>
          <w:color w:val="FF0000"/>
          <w:sz w:val="24"/>
          <w:szCs w:val="24"/>
        </w:rPr>
        <w:t>OurFutureENC</w:t>
      </w:r>
      <w:proofErr w:type="spellEnd"/>
      <w:r w:rsidRPr="00215129">
        <w:rPr>
          <w:rFonts w:asciiTheme="minorHAnsi" w:hAnsiTheme="minorHAnsi" w:cstheme="minorHAnsi"/>
          <w:i/>
          <w:iCs/>
          <w:color w:val="FF0000"/>
          <w:sz w:val="24"/>
          <w:szCs w:val="24"/>
        </w:rPr>
        <w:t>, we have organized meetings with key members of the community to discuss opportunities for youth engagement, the importance of educational attainment, and ways to promote training programs.</w:t>
      </w:r>
    </w:p>
    <w:p w14:paraId="6A530C4A" w14:textId="77777777" w:rsidR="00A773B6" w:rsidRPr="00665DA4" w:rsidRDefault="00A773B6" w:rsidP="00FA1702">
      <w:pPr>
        <w:contextualSpacing/>
        <w:jc w:val="both"/>
        <w:rPr>
          <w:rFonts w:asciiTheme="minorHAnsi" w:hAnsiTheme="minorHAnsi" w:cstheme="minorHAnsi"/>
          <w:sz w:val="24"/>
          <w:szCs w:val="24"/>
        </w:rPr>
      </w:pPr>
    </w:p>
    <w:p w14:paraId="5FF61C05" w14:textId="0F0B745D" w:rsidR="00161108" w:rsidRPr="00665DA4" w:rsidRDefault="00161108" w:rsidP="00FA1702">
      <w:pPr>
        <w:ind w:left="360" w:hanging="360"/>
        <w:contextualSpacing/>
        <w:jc w:val="both"/>
        <w:rPr>
          <w:rFonts w:asciiTheme="minorHAnsi" w:hAnsiTheme="minorHAnsi" w:cstheme="minorHAnsi"/>
          <w:sz w:val="24"/>
          <w:szCs w:val="24"/>
        </w:rPr>
      </w:pPr>
      <w:r w:rsidRPr="00665DA4">
        <w:rPr>
          <w:rFonts w:asciiTheme="minorHAnsi" w:hAnsiTheme="minorHAnsi" w:cstheme="minorHAnsi"/>
          <w:sz w:val="24"/>
          <w:szCs w:val="24"/>
        </w:rPr>
        <w:t>7.2. Educate/engage school administration, school counselors and community college advisors on career pathways. Implement training for K-12, community college and NCWorks staff on career pathways, assessments, labor market information, etc.</w:t>
      </w:r>
    </w:p>
    <w:p w14:paraId="7160B5B7" w14:textId="77777777" w:rsidR="00215129" w:rsidRPr="00215129" w:rsidRDefault="00215129" w:rsidP="00215129">
      <w:pPr>
        <w:pStyle w:val="ListParagraph"/>
        <w:numPr>
          <w:ilvl w:val="0"/>
          <w:numId w:val="32"/>
        </w:numPr>
        <w:jc w:val="both"/>
        <w:rPr>
          <w:rFonts w:asciiTheme="minorHAnsi" w:hAnsiTheme="minorHAnsi" w:cstheme="minorHAnsi"/>
          <w:i/>
          <w:iCs/>
          <w:color w:val="FF0000"/>
          <w:sz w:val="24"/>
          <w:szCs w:val="24"/>
        </w:rPr>
      </w:pPr>
      <w:proofErr w:type="spellStart"/>
      <w:r w:rsidRPr="00215129">
        <w:rPr>
          <w:rFonts w:asciiTheme="minorHAnsi" w:hAnsiTheme="minorHAnsi" w:cstheme="minorHAnsi"/>
          <w:i/>
          <w:iCs/>
          <w:color w:val="FF0000"/>
          <w:sz w:val="24"/>
          <w:szCs w:val="24"/>
        </w:rPr>
        <w:t>OurFutureENC</w:t>
      </w:r>
      <w:proofErr w:type="spellEnd"/>
      <w:r w:rsidRPr="00215129">
        <w:rPr>
          <w:rFonts w:asciiTheme="minorHAnsi" w:hAnsiTheme="minorHAnsi" w:cstheme="minorHAnsi"/>
          <w:i/>
          <w:iCs/>
          <w:color w:val="FF0000"/>
          <w:sz w:val="24"/>
          <w:szCs w:val="24"/>
        </w:rPr>
        <w:t xml:space="preserve"> is committed to spreading awareness on competitive career pathways and the importance of obtaining credentials in those areas. </w:t>
      </w:r>
    </w:p>
    <w:p w14:paraId="262814CF" w14:textId="77777777" w:rsidR="00215129" w:rsidRPr="00215129" w:rsidRDefault="00215129" w:rsidP="00215129">
      <w:pPr>
        <w:pStyle w:val="ListParagraph"/>
        <w:numPr>
          <w:ilvl w:val="0"/>
          <w:numId w:val="32"/>
        </w:numPr>
        <w:jc w:val="both"/>
        <w:rPr>
          <w:rFonts w:asciiTheme="minorHAnsi" w:hAnsiTheme="minorHAnsi" w:cstheme="minorHAnsi"/>
          <w:i/>
          <w:iCs/>
          <w:color w:val="FF0000"/>
          <w:sz w:val="24"/>
          <w:szCs w:val="24"/>
        </w:rPr>
      </w:pPr>
      <w:r w:rsidRPr="00215129">
        <w:rPr>
          <w:rFonts w:asciiTheme="minorHAnsi" w:hAnsiTheme="minorHAnsi" w:cstheme="minorHAnsi"/>
          <w:i/>
          <w:iCs/>
          <w:color w:val="FF0000"/>
          <w:sz w:val="24"/>
          <w:szCs w:val="24"/>
        </w:rPr>
        <w:t xml:space="preserve">We have created a presentation that covers the broad goals of </w:t>
      </w:r>
      <w:proofErr w:type="spellStart"/>
      <w:r w:rsidRPr="00215129">
        <w:rPr>
          <w:rFonts w:asciiTheme="minorHAnsi" w:hAnsiTheme="minorHAnsi" w:cstheme="minorHAnsi"/>
          <w:i/>
          <w:iCs/>
          <w:color w:val="FF0000"/>
          <w:sz w:val="24"/>
          <w:szCs w:val="24"/>
        </w:rPr>
        <w:t>OurFutureENC</w:t>
      </w:r>
      <w:proofErr w:type="spellEnd"/>
      <w:r w:rsidRPr="00215129">
        <w:rPr>
          <w:rFonts w:asciiTheme="minorHAnsi" w:hAnsiTheme="minorHAnsi" w:cstheme="minorHAnsi"/>
          <w:i/>
          <w:iCs/>
          <w:color w:val="FF0000"/>
          <w:sz w:val="24"/>
          <w:szCs w:val="24"/>
        </w:rPr>
        <w:t xml:space="preserve"> and discusses the statistics surrounding educational attainment and how it impacts youth. </w:t>
      </w:r>
    </w:p>
    <w:p w14:paraId="6AB30F41" w14:textId="77777777" w:rsidR="00215129" w:rsidRPr="00215129" w:rsidRDefault="00215129" w:rsidP="00215129">
      <w:pPr>
        <w:pStyle w:val="ListParagraph"/>
        <w:numPr>
          <w:ilvl w:val="0"/>
          <w:numId w:val="32"/>
        </w:numPr>
        <w:jc w:val="both"/>
        <w:rPr>
          <w:rFonts w:asciiTheme="minorHAnsi" w:hAnsiTheme="minorHAnsi" w:cstheme="minorHAnsi"/>
          <w:i/>
          <w:iCs/>
          <w:color w:val="FF0000"/>
          <w:sz w:val="24"/>
          <w:szCs w:val="24"/>
        </w:rPr>
      </w:pPr>
      <w:r w:rsidRPr="00215129">
        <w:rPr>
          <w:rFonts w:asciiTheme="minorHAnsi" w:hAnsiTheme="minorHAnsi" w:cstheme="minorHAnsi"/>
          <w:i/>
          <w:iCs/>
          <w:color w:val="FF0000"/>
          <w:sz w:val="24"/>
          <w:szCs w:val="24"/>
        </w:rPr>
        <w:t>We have identified opportunities to present to local partners and have begun the process of educating and engaging them.</w:t>
      </w:r>
    </w:p>
    <w:p w14:paraId="04D29B72" w14:textId="37E02F4A" w:rsidR="00161108" w:rsidRPr="00665DA4" w:rsidRDefault="00161108" w:rsidP="00FA1702">
      <w:pPr>
        <w:ind w:left="360" w:hanging="360"/>
        <w:contextualSpacing/>
        <w:jc w:val="both"/>
        <w:rPr>
          <w:rFonts w:asciiTheme="minorHAnsi" w:hAnsiTheme="minorHAnsi" w:cstheme="minorHAnsi"/>
          <w:sz w:val="24"/>
          <w:szCs w:val="24"/>
        </w:rPr>
      </w:pPr>
      <w:r w:rsidRPr="00665DA4">
        <w:rPr>
          <w:rFonts w:asciiTheme="minorHAnsi" w:hAnsiTheme="minorHAnsi" w:cstheme="minorHAnsi"/>
          <w:sz w:val="24"/>
          <w:szCs w:val="24"/>
        </w:rPr>
        <w:t>7.3. Fund and move forward with one new, innovative program.  Develop and implement a pilot program for at-risk in-school youth.</w:t>
      </w:r>
    </w:p>
    <w:p w14:paraId="13DA3F9F" w14:textId="123E293A" w:rsidR="00FF38E3" w:rsidRPr="007A6994" w:rsidRDefault="00FF38E3" w:rsidP="00FF38E3">
      <w:pPr>
        <w:pStyle w:val="ListParagraph"/>
        <w:numPr>
          <w:ilvl w:val="0"/>
          <w:numId w:val="26"/>
        </w:numPr>
        <w:jc w:val="both"/>
        <w:rPr>
          <w:rFonts w:asciiTheme="minorHAnsi" w:hAnsiTheme="minorHAnsi" w:cstheme="minorHAnsi"/>
          <w:i/>
          <w:iCs/>
          <w:color w:val="FF0000"/>
          <w:sz w:val="24"/>
          <w:szCs w:val="24"/>
        </w:rPr>
      </w:pPr>
      <w:r w:rsidRPr="007A6994">
        <w:rPr>
          <w:rFonts w:asciiTheme="minorHAnsi" w:hAnsiTheme="minorHAnsi" w:cstheme="minorHAnsi"/>
          <w:i/>
          <w:iCs/>
          <w:color w:val="FF0000"/>
          <w:sz w:val="24"/>
          <w:szCs w:val="24"/>
        </w:rPr>
        <w:t>In-school youth RFP was released.</w:t>
      </w:r>
    </w:p>
    <w:p w14:paraId="30817EEE" w14:textId="1987F393" w:rsidR="00215129" w:rsidRPr="00215129" w:rsidRDefault="00215129" w:rsidP="00215129">
      <w:pPr>
        <w:pStyle w:val="ListParagraph"/>
        <w:numPr>
          <w:ilvl w:val="0"/>
          <w:numId w:val="26"/>
        </w:numPr>
        <w:jc w:val="both"/>
        <w:rPr>
          <w:rFonts w:asciiTheme="minorHAnsi" w:hAnsiTheme="minorHAnsi" w:cstheme="minorHAnsi"/>
          <w:i/>
          <w:iCs/>
          <w:color w:val="FF0000"/>
          <w:sz w:val="24"/>
          <w:szCs w:val="24"/>
        </w:rPr>
      </w:pPr>
      <w:r w:rsidRPr="00215129">
        <w:rPr>
          <w:rFonts w:asciiTheme="minorHAnsi" w:hAnsiTheme="minorHAnsi" w:cstheme="minorHAnsi"/>
          <w:i/>
          <w:iCs/>
          <w:color w:val="FF0000"/>
          <w:sz w:val="24"/>
          <w:szCs w:val="24"/>
        </w:rPr>
        <w:t xml:space="preserve">We have implemented a new program called Grow with Google. It is an online suite of training courses that individuals can take at their own pace to achieve a credential in the IT field. </w:t>
      </w:r>
    </w:p>
    <w:p w14:paraId="1447C7D1" w14:textId="77777777" w:rsidR="00215129" w:rsidRPr="00215129" w:rsidRDefault="00215129" w:rsidP="00215129">
      <w:pPr>
        <w:pStyle w:val="ListParagraph"/>
        <w:numPr>
          <w:ilvl w:val="0"/>
          <w:numId w:val="26"/>
        </w:numPr>
        <w:jc w:val="both"/>
        <w:rPr>
          <w:rFonts w:asciiTheme="minorHAnsi" w:hAnsiTheme="minorHAnsi" w:cstheme="minorHAnsi"/>
          <w:i/>
          <w:iCs/>
          <w:color w:val="FF0000"/>
          <w:sz w:val="24"/>
          <w:szCs w:val="24"/>
        </w:rPr>
      </w:pPr>
      <w:r w:rsidRPr="00215129">
        <w:rPr>
          <w:rFonts w:asciiTheme="minorHAnsi" w:hAnsiTheme="minorHAnsi" w:cstheme="minorHAnsi"/>
          <w:i/>
          <w:iCs/>
          <w:color w:val="FF0000"/>
          <w:sz w:val="24"/>
          <w:szCs w:val="24"/>
        </w:rPr>
        <w:t xml:space="preserve">Grow with Google is key for at-risk youth because it allows them to obtain a credential without engaging in the system that might have driven them away (school system/government). It is completed entirely online at no cost to the individual, so it removes many of the barriers that typical at-risk youth face. </w:t>
      </w:r>
    </w:p>
    <w:p w14:paraId="0F980CE5" w14:textId="77777777" w:rsidR="00215129" w:rsidRPr="00215129" w:rsidRDefault="00215129" w:rsidP="00215129">
      <w:pPr>
        <w:jc w:val="both"/>
        <w:rPr>
          <w:rFonts w:asciiTheme="minorHAnsi" w:hAnsiTheme="minorHAnsi" w:cstheme="minorHAnsi"/>
          <w:i/>
          <w:iCs/>
          <w:color w:val="FF0000"/>
          <w:sz w:val="24"/>
          <w:szCs w:val="24"/>
        </w:rPr>
      </w:pPr>
    </w:p>
    <w:p w14:paraId="34C451B0" w14:textId="77777777" w:rsidR="00FF38E3" w:rsidRPr="00665DA4" w:rsidRDefault="00FF38E3" w:rsidP="00FA1702">
      <w:pPr>
        <w:ind w:left="360" w:hanging="360"/>
        <w:contextualSpacing/>
        <w:jc w:val="both"/>
        <w:rPr>
          <w:rFonts w:asciiTheme="minorHAnsi" w:hAnsiTheme="minorHAnsi" w:cstheme="minorHAnsi"/>
          <w:sz w:val="24"/>
          <w:szCs w:val="24"/>
        </w:rPr>
      </w:pPr>
    </w:p>
    <w:p w14:paraId="0CC96537" w14:textId="72696AEE" w:rsidR="00FA1702" w:rsidRPr="00665DA4" w:rsidRDefault="00FA1702" w:rsidP="00FA1702">
      <w:pPr>
        <w:ind w:left="360" w:hanging="360"/>
        <w:contextualSpacing/>
        <w:jc w:val="both"/>
        <w:rPr>
          <w:rFonts w:asciiTheme="minorHAnsi" w:hAnsiTheme="minorHAnsi" w:cstheme="minorHAnsi"/>
          <w:sz w:val="24"/>
          <w:szCs w:val="24"/>
        </w:rPr>
      </w:pPr>
      <w:r w:rsidRPr="00665DA4">
        <w:rPr>
          <w:rFonts w:asciiTheme="minorHAnsi" w:hAnsiTheme="minorHAnsi" w:cstheme="minorHAnsi"/>
          <w:sz w:val="24"/>
          <w:szCs w:val="24"/>
        </w:rPr>
        <w:t>7. 4. Strengthen partnership between NCWorks and high schools. Work with CTE Directors to educate 11</w:t>
      </w:r>
      <w:r w:rsidRPr="00665DA4">
        <w:rPr>
          <w:rFonts w:asciiTheme="minorHAnsi" w:hAnsiTheme="minorHAnsi" w:cstheme="minorHAnsi"/>
          <w:sz w:val="24"/>
          <w:szCs w:val="24"/>
          <w:vertAlign w:val="superscript"/>
        </w:rPr>
        <w:t>th</w:t>
      </w:r>
      <w:r w:rsidRPr="00665DA4">
        <w:rPr>
          <w:rFonts w:asciiTheme="minorHAnsi" w:hAnsiTheme="minorHAnsi" w:cstheme="minorHAnsi"/>
          <w:sz w:val="24"/>
          <w:szCs w:val="24"/>
        </w:rPr>
        <w:t xml:space="preserve"> and 12</w:t>
      </w:r>
      <w:r w:rsidRPr="00665DA4">
        <w:rPr>
          <w:rFonts w:asciiTheme="minorHAnsi" w:hAnsiTheme="minorHAnsi" w:cstheme="minorHAnsi"/>
          <w:sz w:val="24"/>
          <w:szCs w:val="24"/>
          <w:vertAlign w:val="superscript"/>
        </w:rPr>
        <w:t>th</w:t>
      </w:r>
      <w:r w:rsidRPr="00665DA4">
        <w:rPr>
          <w:rFonts w:asciiTheme="minorHAnsi" w:hAnsiTheme="minorHAnsi" w:cstheme="minorHAnsi"/>
          <w:sz w:val="24"/>
          <w:szCs w:val="24"/>
        </w:rPr>
        <w:t xml:space="preserve"> grade students about the services provided by NCWorks, encourages registration in the system. </w:t>
      </w:r>
    </w:p>
    <w:p w14:paraId="513819C8" w14:textId="71A2E907" w:rsidR="00A773B6" w:rsidRDefault="00A773B6" w:rsidP="00FA1702">
      <w:pPr>
        <w:ind w:left="360" w:hanging="360"/>
        <w:contextualSpacing/>
        <w:jc w:val="both"/>
        <w:rPr>
          <w:rFonts w:asciiTheme="minorHAnsi" w:hAnsiTheme="minorHAnsi" w:cstheme="minorHAnsi"/>
          <w:sz w:val="24"/>
          <w:szCs w:val="24"/>
        </w:rPr>
      </w:pPr>
    </w:p>
    <w:p w14:paraId="684B8A52" w14:textId="77777777" w:rsidR="00215129" w:rsidRPr="00215129" w:rsidRDefault="00215129" w:rsidP="00215129">
      <w:pPr>
        <w:pStyle w:val="ListParagraph"/>
        <w:numPr>
          <w:ilvl w:val="0"/>
          <w:numId w:val="26"/>
        </w:numPr>
        <w:jc w:val="both"/>
        <w:rPr>
          <w:rFonts w:asciiTheme="minorHAnsi" w:hAnsiTheme="minorHAnsi" w:cstheme="minorHAnsi"/>
          <w:i/>
          <w:iCs/>
          <w:color w:val="FF0000"/>
          <w:sz w:val="24"/>
          <w:szCs w:val="24"/>
        </w:rPr>
      </w:pPr>
      <w:proofErr w:type="spellStart"/>
      <w:r w:rsidRPr="00215129">
        <w:rPr>
          <w:rFonts w:asciiTheme="minorHAnsi" w:hAnsiTheme="minorHAnsi" w:cstheme="minorHAnsi"/>
          <w:i/>
          <w:iCs/>
          <w:color w:val="FF0000"/>
          <w:sz w:val="24"/>
          <w:szCs w:val="24"/>
        </w:rPr>
        <w:t>OurFutureENC</w:t>
      </w:r>
      <w:proofErr w:type="spellEnd"/>
      <w:r w:rsidRPr="00215129">
        <w:rPr>
          <w:rFonts w:asciiTheme="minorHAnsi" w:hAnsiTheme="minorHAnsi" w:cstheme="minorHAnsi"/>
          <w:i/>
          <w:iCs/>
          <w:color w:val="FF0000"/>
          <w:sz w:val="24"/>
          <w:szCs w:val="24"/>
        </w:rPr>
        <w:t xml:space="preserve"> is committed to building partnerships and educating the community on the importance of our training programs. </w:t>
      </w:r>
    </w:p>
    <w:p w14:paraId="350667A6" w14:textId="77777777" w:rsidR="00215129" w:rsidRPr="00215129" w:rsidRDefault="00215129" w:rsidP="00215129">
      <w:pPr>
        <w:pStyle w:val="ListParagraph"/>
        <w:numPr>
          <w:ilvl w:val="0"/>
          <w:numId w:val="26"/>
        </w:numPr>
        <w:jc w:val="both"/>
        <w:rPr>
          <w:rFonts w:asciiTheme="minorHAnsi" w:hAnsiTheme="minorHAnsi" w:cstheme="minorHAnsi"/>
          <w:i/>
          <w:iCs/>
          <w:color w:val="FF0000"/>
          <w:sz w:val="24"/>
          <w:szCs w:val="24"/>
        </w:rPr>
      </w:pPr>
      <w:r w:rsidRPr="00215129">
        <w:rPr>
          <w:rFonts w:asciiTheme="minorHAnsi" w:hAnsiTheme="minorHAnsi" w:cstheme="minorHAnsi"/>
          <w:i/>
          <w:iCs/>
          <w:color w:val="FF0000"/>
          <w:sz w:val="24"/>
          <w:szCs w:val="24"/>
        </w:rPr>
        <w:t>We have identified key members and local partners that have the most impact on students in our region and have opened the conversation with them.</w:t>
      </w:r>
    </w:p>
    <w:p w14:paraId="61636408" w14:textId="77777777" w:rsidR="00A773B6" w:rsidRPr="00665DA4" w:rsidRDefault="00A773B6" w:rsidP="00FA1702">
      <w:pPr>
        <w:ind w:left="360" w:hanging="360"/>
        <w:contextualSpacing/>
        <w:jc w:val="both"/>
        <w:rPr>
          <w:rFonts w:asciiTheme="minorHAnsi" w:hAnsiTheme="minorHAnsi" w:cstheme="minorHAnsi"/>
          <w:sz w:val="24"/>
          <w:szCs w:val="24"/>
        </w:rPr>
      </w:pPr>
    </w:p>
    <w:p w14:paraId="67B65C1F" w14:textId="45FAE1DD" w:rsidR="00FA1702" w:rsidRPr="00665DA4" w:rsidRDefault="00FA1702" w:rsidP="00FA1702">
      <w:pPr>
        <w:contextualSpacing/>
        <w:jc w:val="both"/>
        <w:rPr>
          <w:rFonts w:asciiTheme="minorHAnsi" w:hAnsiTheme="minorHAnsi" w:cstheme="minorHAnsi"/>
          <w:sz w:val="24"/>
          <w:szCs w:val="24"/>
        </w:rPr>
      </w:pPr>
      <w:r w:rsidRPr="00665DA4">
        <w:rPr>
          <w:rFonts w:asciiTheme="minorHAnsi" w:hAnsiTheme="minorHAnsi" w:cstheme="minorHAnsi"/>
          <w:sz w:val="24"/>
          <w:szCs w:val="24"/>
        </w:rPr>
        <w:t>7.5. Engage with business, participants and potential participants to develop work-based learning opportunities (OJT, WEX, job shadowing, etc.)</w:t>
      </w:r>
    </w:p>
    <w:p w14:paraId="44B7A384" w14:textId="67B04DE3" w:rsidR="000D435B" w:rsidRPr="008134A2" w:rsidRDefault="000D435B" w:rsidP="00FA1702">
      <w:pPr>
        <w:contextualSpacing/>
        <w:jc w:val="both"/>
        <w:rPr>
          <w:rFonts w:asciiTheme="minorHAnsi" w:hAnsiTheme="minorHAnsi" w:cstheme="minorHAnsi"/>
          <w:i/>
          <w:iCs/>
          <w:sz w:val="24"/>
          <w:szCs w:val="24"/>
        </w:rPr>
      </w:pPr>
    </w:p>
    <w:p w14:paraId="4DF8A42B" w14:textId="77777777" w:rsidR="00215129" w:rsidRPr="00215129" w:rsidRDefault="00215129" w:rsidP="00215129">
      <w:pPr>
        <w:pStyle w:val="ListParagraph"/>
        <w:numPr>
          <w:ilvl w:val="0"/>
          <w:numId w:val="26"/>
        </w:numPr>
        <w:jc w:val="both"/>
        <w:rPr>
          <w:rFonts w:asciiTheme="minorHAnsi" w:hAnsiTheme="minorHAnsi" w:cstheme="minorHAnsi"/>
          <w:i/>
          <w:iCs/>
          <w:color w:val="FF0000"/>
          <w:sz w:val="24"/>
          <w:szCs w:val="24"/>
        </w:rPr>
      </w:pPr>
      <w:r w:rsidRPr="00215129">
        <w:rPr>
          <w:rFonts w:asciiTheme="minorHAnsi" w:hAnsiTheme="minorHAnsi" w:cstheme="minorHAnsi"/>
          <w:i/>
          <w:iCs/>
          <w:color w:val="FF0000"/>
          <w:sz w:val="24"/>
          <w:szCs w:val="24"/>
        </w:rPr>
        <w:t>We have launched a new platform for virtual job shadowing, which allows businesses and individuals additional flexibility.</w:t>
      </w:r>
    </w:p>
    <w:p w14:paraId="73072EB1" w14:textId="75972592" w:rsidR="000D435B" w:rsidRPr="00215129" w:rsidRDefault="000D435B" w:rsidP="00FA1702">
      <w:pPr>
        <w:contextualSpacing/>
        <w:jc w:val="both"/>
        <w:rPr>
          <w:rFonts w:asciiTheme="minorHAnsi" w:hAnsiTheme="minorHAnsi" w:cstheme="minorHAnsi"/>
          <w:i/>
          <w:iCs/>
          <w:sz w:val="24"/>
          <w:szCs w:val="24"/>
        </w:rPr>
      </w:pPr>
    </w:p>
    <w:p w14:paraId="42895A2F" w14:textId="2A559890" w:rsidR="000D435B" w:rsidRPr="00665DA4" w:rsidRDefault="000D435B" w:rsidP="00FA1702">
      <w:pPr>
        <w:contextualSpacing/>
        <w:jc w:val="both"/>
        <w:rPr>
          <w:rFonts w:asciiTheme="minorHAnsi" w:hAnsiTheme="minorHAnsi" w:cstheme="minorHAnsi"/>
          <w:sz w:val="24"/>
          <w:szCs w:val="24"/>
        </w:rPr>
      </w:pPr>
    </w:p>
    <w:sectPr w:rsidR="000D435B" w:rsidRPr="00665DA4" w:rsidSect="0057093D">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0B80CB" w14:textId="77777777" w:rsidR="002C61BA" w:rsidRDefault="002C61BA" w:rsidP="00D94482">
      <w:pPr>
        <w:spacing w:after="0" w:line="240" w:lineRule="auto"/>
      </w:pPr>
      <w:r>
        <w:separator/>
      </w:r>
    </w:p>
  </w:endnote>
  <w:endnote w:type="continuationSeparator" w:id="0">
    <w:p w14:paraId="5308AF87" w14:textId="77777777" w:rsidR="002C61BA" w:rsidRDefault="002C61BA" w:rsidP="00D944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EF1AC" w14:textId="77777777" w:rsidR="00D94482" w:rsidRDefault="00D944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7524A" w14:textId="77777777" w:rsidR="00D94482" w:rsidRDefault="00D9448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81EAC" w14:textId="77777777" w:rsidR="00D94482" w:rsidRDefault="00D944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C7F5E9" w14:textId="77777777" w:rsidR="002C61BA" w:rsidRDefault="002C61BA" w:rsidP="00D94482">
      <w:pPr>
        <w:spacing w:after="0" w:line="240" w:lineRule="auto"/>
      </w:pPr>
      <w:r>
        <w:separator/>
      </w:r>
    </w:p>
  </w:footnote>
  <w:footnote w:type="continuationSeparator" w:id="0">
    <w:p w14:paraId="34C21D14" w14:textId="77777777" w:rsidR="002C61BA" w:rsidRDefault="002C61BA" w:rsidP="00D944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D0009" w14:textId="73248B6B" w:rsidR="00D94482" w:rsidRDefault="00D944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FED37F" w14:textId="5C0582FA" w:rsidR="00D94482" w:rsidRDefault="00D9448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BEA39B" w14:textId="47A72ADF" w:rsidR="00D94482" w:rsidRDefault="00D944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1791D"/>
    <w:multiLevelType w:val="hybridMultilevel"/>
    <w:tmpl w:val="3280CD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4F220F"/>
    <w:multiLevelType w:val="hybridMultilevel"/>
    <w:tmpl w:val="A698C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632B20"/>
    <w:multiLevelType w:val="hybridMultilevel"/>
    <w:tmpl w:val="69988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B27C25"/>
    <w:multiLevelType w:val="hybridMultilevel"/>
    <w:tmpl w:val="CEFE83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41B0ECE"/>
    <w:multiLevelType w:val="hybridMultilevel"/>
    <w:tmpl w:val="41F6CF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6403D5"/>
    <w:multiLevelType w:val="hybridMultilevel"/>
    <w:tmpl w:val="600878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0A62F4"/>
    <w:multiLevelType w:val="hybridMultilevel"/>
    <w:tmpl w:val="0EF660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6142629"/>
    <w:multiLevelType w:val="hybridMultilevel"/>
    <w:tmpl w:val="6D2232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7C118B"/>
    <w:multiLevelType w:val="hybridMultilevel"/>
    <w:tmpl w:val="8DEE54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F5000AF"/>
    <w:multiLevelType w:val="hybridMultilevel"/>
    <w:tmpl w:val="4E92B8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17E1773"/>
    <w:multiLevelType w:val="hybridMultilevel"/>
    <w:tmpl w:val="7D2EDD94"/>
    <w:lvl w:ilvl="0" w:tplc="04090001">
      <w:start w:val="1"/>
      <w:numFmt w:val="bullet"/>
      <w:lvlText w:val=""/>
      <w:lvlJc w:val="left"/>
      <w:pPr>
        <w:ind w:left="697" w:hanging="360"/>
      </w:pPr>
      <w:rPr>
        <w:rFonts w:ascii="Symbol" w:hAnsi="Symbol" w:hint="default"/>
      </w:rPr>
    </w:lvl>
    <w:lvl w:ilvl="1" w:tplc="04090003" w:tentative="1">
      <w:start w:val="1"/>
      <w:numFmt w:val="bullet"/>
      <w:lvlText w:val="o"/>
      <w:lvlJc w:val="left"/>
      <w:pPr>
        <w:ind w:left="1417" w:hanging="360"/>
      </w:pPr>
      <w:rPr>
        <w:rFonts w:ascii="Courier New" w:hAnsi="Courier New" w:cs="Courier New" w:hint="default"/>
      </w:rPr>
    </w:lvl>
    <w:lvl w:ilvl="2" w:tplc="04090005" w:tentative="1">
      <w:start w:val="1"/>
      <w:numFmt w:val="bullet"/>
      <w:lvlText w:val=""/>
      <w:lvlJc w:val="left"/>
      <w:pPr>
        <w:ind w:left="2137" w:hanging="360"/>
      </w:pPr>
      <w:rPr>
        <w:rFonts w:ascii="Wingdings" w:hAnsi="Wingdings" w:hint="default"/>
      </w:rPr>
    </w:lvl>
    <w:lvl w:ilvl="3" w:tplc="04090001" w:tentative="1">
      <w:start w:val="1"/>
      <w:numFmt w:val="bullet"/>
      <w:lvlText w:val=""/>
      <w:lvlJc w:val="left"/>
      <w:pPr>
        <w:ind w:left="2857" w:hanging="360"/>
      </w:pPr>
      <w:rPr>
        <w:rFonts w:ascii="Symbol" w:hAnsi="Symbol" w:hint="default"/>
      </w:rPr>
    </w:lvl>
    <w:lvl w:ilvl="4" w:tplc="04090003" w:tentative="1">
      <w:start w:val="1"/>
      <w:numFmt w:val="bullet"/>
      <w:lvlText w:val="o"/>
      <w:lvlJc w:val="left"/>
      <w:pPr>
        <w:ind w:left="3577" w:hanging="360"/>
      </w:pPr>
      <w:rPr>
        <w:rFonts w:ascii="Courier New" w:hAnsi="Courier New" w:cs="Courier New" w:hint="default"/>
      </w:rPr>
    </w:lvl>
    <w:lvl w:ilvl="5" w:tplc="04090005" w:tentative="1">
      <w:start w:val="1"/>
      <w:numFmt w:val="bullet"/>
      <w:lvlText w:val=""/>
      <w:lvlJc w:val="left"/>
      <w:pPr>
        <w:ind w:left="4297" w:hanging="360"/>
      </w:pPr>
      <w:rPr>
        <w:rFonts w:ascii="Wingdings" w:hAnsi="Wingdings" w:hint="default"/>
      </w:rPr>
    </w:lvl>
    <w:lvl w:ilvl="6" w:tplc="04090001" w:tentative="1">
      <w:start w:val="1"/>
      <w:numFmt w:val="bullet"/>
      <w:lvlText w:val=""/>
      <w:lvlJc w:val="left"/>
      <w:pPr>
        <w:ind w:left="5017" w:hanging="360"/>
      </w:pPr>
      <w:rPr>
        <w:rFonts w:ascii="Symbol" w:hAnsi="Symbol" w:hint="default"/>
      </w:rPr>
    </w:lvl>
    <w:lvl w:ilvl="7" w:tplc="04090003" w:tentative="1">
      <w:start w:val="1"/>
      <w:numFmt w:val="bullet"/>
      <w:lvlText w:val="o"/>
      <w:lvlJc w:val="left"/>
      <w:pPr>
        <w:ind w:left="5737" w:hanging="360"/>
      </w:pPr>
      <w:rPr>
        <w:rFonts w:ascii="Courier New" w:hAnsi="Courier New" w:cs="Courier New" w:hint="default"/>
      </w:rPr>
    </w:lvl>
    <w:lvl w:ilvl="8" w:tplc="04090005" w:tentative="1">
      <w:start w:val="1"/>
      <w:numFmt w:val="bullet"/>
      <w:lvlText w:val=""/>
      <w:lvlJc w:val="left"/>
      <w:pPr>
        <w:ind w:left="6457" w:hanging="360"/>
      </w:pPr>
      <w:rPr>
        <w:rFonts w:ascii="Wingdings" w:hAnsi="Wingdings" w:hint="default"/>
      </w:rPr>
    </w:lvl>
  </w:abstractNum>
  <w:abstractNum w:abstractNumId="11" w15:restartNumberingAfterBreak="0">
    <w:nsid w:val="25BE13BE"/>
    <w:multiLevelType w:val="hybridMultilevel"/>
    <w:tmpl w:val="1F36A2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5F561FD"/>
    <w:multiLevelType w:val="hybridMultilevel"/>
    <w:tmpl w:val="D812BB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8EF206E"/>
    <w:multiLevelType w:val="hybridMultilevel"/>
    <w:tmpl w:val="81F054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9B4887"/>
    <w:multiLevelType w:val="hybridMultilevel"/>
    <w:tmpl w:val="4F18C674"/>
    <w:lvl w:ilvl="0" w:tplc="04090001">
      <w:start w:val="1"/>
      <w:numFmt w:val="bullet"/>
      <w:lvlText w:val=""/>
      <w:lvlJc w:val="left"/>
      <w:pPr>
        <w:ind w:left="1160" w:hanging="360"/>
      </w:pPr>
      <w:rPr>
        <w:rFonts w:ascii="Symbol" w:hAnsi="Symbol" w:hint="default"/>
      </w:rPr>
    </w:lvl>
    <w:lvl w:ilvl="1" w:tplc="04090003" w:tentative="1">
      <w:start w:val="1"/>
      <w:numFmt w:val="bullet"/>
      <w:lvlText w:val="o"/>
      <w:lvlJc w:val="left"/>
      <w:pPr>
        <w:ind w:left="1880" w:hanging="360"/>
      </w:pPr>
      <w:rPr>
        <w:rFonts w:ascii="Courier New" w:hAnsi="Courier New" w:cs="Courier New" w:hint="default"/>
      </w:rPr>
    </w:lvl>
    <w:lvl w:ilvl="2" w:tplc="04090005" w:tentative="1">
      <w:start w:val="1"/>
      <w:numFmt w:val="bullet"/>
      <w:lvlText w:val=""/>
      <w:lvlJc w:val="left"/>
      <w:pPr>
        <w:ind w:left="2600" w:hanging="360"/>
      </w:pPr>
      <w:rPr>
        <w:rFonts w:ascii="Wingdings" w:hAnsi="Wingdings" w:hint="default"/>
      </w:rPr>
    </w:lvl>
    <w:lvl w:ilvl="3" w:tplc="04090001" w:tentative="1">
      <w:start w:val="1"/>
      <w:numFmt w:val="bullet"/>
      <w:lvlText w:val=""/>
      <w:lvlJc w:val="left"/>
      <w:pPr>
        <w:ind w:left="3320" w:hanging="360"/>
      </w:pPr>
      <w:rPr>
        <w:rFonts w:ascii="Symbol" w:hAnsi="Symbol" w:hint="default"/>
      </w:rPr>
    </w:lvl>
    <w:lvl w:ilvl="4" w:tplc="04090003" w:tentative="1">
      <w:start w:val="1"/>
      <w:numFmt w:val="bullet"/>
      <w:lvlText w:val="o"/>
      <w:lvlJc w:val="left"/>
      <w:pPr>
        <w:ind w:left="4040" w:hanging="360"/>
      </w:pPr>
      <w:rPr>
        <w:rFonts w:ascii="Courier New" w:hAnsi="Courier New" w:cs="Courier New" w:hint="default"/>
      </w:rPr>
    </w:lvl>
    <w:lvl w:ilvl="5" w:tplc="04090005" w:tentative="1">
      <w:start w:val="1"/>
      <w:numFmt w:val="bullet"/>
      <w:lvlText w:val=""/>
      <w:lvlJc w:val="left"/>
      <w:pPr>
        <w:ind w:left="4760" w:hanging="360"/>
      </w:pPr>
      <w:rPr>
        <w:rFonts w:ascii="Wingdings" w:hAnsi="Wingdings" w:hint="default"/>
      </w:rPr>
    </w:lvl>
    <w:lvl w:ilvl="6" w:tplc="04090001" w:tentative="1">
      <w:start w:val="1"/>
      <w:numFmt w:val="bullet"/>
      <w:lvlText w:val=""/>
      <w:lvlJc w:val="left"/>
      <w:pPr>
        <w:ind w:left="5480" w:hanging="360"/>
      </w:pPr>
      <w:rPr>
        <w:rFonts w:ascii="Symbol" w:hAnsi="Symbol" w:hint="default"/>
      </w:rPr>
    </w:lvl>
    <w:lvl w:ilvl="7" w:tplc="04090003" w:tentative="1">
      <w:start w:val="1"/>
      <w:numFmt w:val="bullet"/>
      <w:lvlText w:val="o"/>
      <w:lvlJc w:val="left"/>
      <w:pPr>
        <w:ind w:left="6200" w:hanging="360"/>
      </w:pPr>
      <w:rPr>
        <w:rFonts w:ascii="Courier New" w:hAnsi="Courier New" w:cs="Courier New" w:hint="default"/>
      </w:rPr>
    </w:lvl>
    <w:lvl w:ilvl="8" w:tplc="04090005" w:tentative="1">
      <w:start w:val="1"/>
      <w:numFmt w:val="bullet"/>
      <w:lvlText w:val=""/>
      <w:lvlJc w:val="left"/>
      <w:pPr>
        <w:ind w:left="6920" w:hanging="360"/>
      </w:pPr>
      <w:rPr>
        <w:rFonts w:ascii="Wingdings" w:hAnsi="Wingdings" w:hint="default"/>
      </w:rPr>
    </w:lvl>
  </w:abstractNum>
  <w:abstractNum w:abstractNumId="15" w15:restartNumberingAfterBreak="0">
    <w:nsid w:val="341379CC"/>
    <w:multiLevelType w:val="hybridMultilevel"/>
    <w:tmpl w:val="72CC5D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BE90C7B"/>
    <w:multiLevelType w:val="hybridMultilevel"/>
    <w:tmpl w:val="8368C28A"/>
    <w:lvl w:ilvl="0" w:tplc="04090001">
      <w:start w:val="1"/>
      <w:numFmt w:val="bullet"/>
      <w:lvlText w:val=""/>
      <w:lvlJc w:val="left"/>
      <w:pPr>
        <w:ind w:left="1160" w:hanging="360"/>
      </w:pPr>
      <w:rPr>
        <w:rFonts w:ascii="Symbol" w:hAnsi="Symbol" w:hint="default"/>
      </w:rPr>
    </w:lvl>
    <w:lvl w:ilvl="1" w:tplc="04090003" w:tentative="1">
      <w:start w:val="1"/>
      <w:numFmt w:val="bullet"/>
      <w:lvlText w:val="o"/>
      <w:lvlJc w:val="left"/>
      <w:pPr>
        <w:ind w:left="1880" w:hanging="360"/>
      </w:pPr>
      <w:rPr>
        <w:rFonts w:ascii="Courier New" w:hAnsi="Courier New" w:cs="Courier New" w:hint="default"/>
      </w:rPr>
    </w:lvl>
    <w:lvl w:ilvl="2" w:tplc="04090005" w:tentative="1">
      <w:start w:val="1"/>
      <w:numFmt w:val="bullet"/>
      <w:lvlText w:val=""/>
      <w:lvlJc w:val="left"/>
      <w:pPr>
        <w:ind w:left="2600" w:hanging="360"/>
      </w:pPr>
      <w:rPr>
        <w:rFonts w:ascii="Wingdings" w:hAnsi="Wingdings" w:hint="default"/>
      </w:rPr>
    </w:lvl>
    <w:lvl w:ilvl="3" w:tplc="04090001" w:tentative="1">
      <w:start w:val="1"/>
      <w:numFmt w:val="bullet"/>
      <w:lvlText w:val=""/>
      <w:lvlJc w:val="left"/>
      <w:pPr>
        <w:ind w:left="3320" w:hanging="360"/>
      </w:pPr>
      <w:rPr>
        <w:rFonts w:ascii="Symbol" w:hAnsi="Symbol" w:hint="default"/>
      </w:rPr>
    </w:lvl>
    <w:lvl w:ilvl="4" w:tplc="04090003" w:tentative="1">
      <w:start w:val="1"/>
      <w:numFmt w:val="bullet"/>
      <w:lvlText w:val="o"/>
      <w:lvlJc w:val="left"/>
      <w:pPr>
        <w:ind w:left="4040" w:hanging="360"/>
      </w:pPr>
      <w:rPr>
        <w:rFonts w:ascii="Courier New" w:hAnsi="Courier New" w:cs="Courier New" w:hint="default"/>
      </w:rPr>
    </w:lvl>
    <w:lvl w:ilvl="5" w:tplc="04090005" w:tentative="1">
      <w:start w:val="1"/>
      <w:numFmt w:val="bullet"/>
      <w:lvlText w:val=""/>
      <w:lvlJc w:val="left"/>
      <w:pPr>
        <w:ind w:left="4760" w:hanging="360"/>
      </w:pPr>
      <w:rPr>
        <w:rFonts w:ascii="Wingdings" w:hAnsi="Wingdings" w:hint="default"/>
      </w:rPr>
    </w:lvl>
    <w:lvl w:ilvl="6" w:tplc="04090001" w:tentative="1">
      <w:start w:val="1"/>
      <w:numFmt w:val="bullet"/>
      <w:lvlText w:val=""/>
      <w:lvlJc w:val="left"/>
      <w:pPr>
        <w:ind w:left="5480" w:hanging="360"/>
      </w:pPr>
      <w:rPr>
        <w:rFonts w:ascii="Symbol" w:hAnsi="Symbol" w:hint="default"/>
      </w:rPr>
    </w:lvl>
    <w:lvl w:ilvl="7" w:tplc="04090003" w:tentative="1">
      <w:start w:val="1"/>
      <w:numFmt w:val="bullet"/>
      <w:lvlText w:val="o"/>
      <w:lvlJc w:val="left"/>
      <w:pPr>
        <w:ind w:left="6200" w:hanging="360"/>
      </w:pPr>
      <w:rPr>
        <w:rFonts w:ascii="Courier New" w:hAnsi="Courier New" w:cs="Courier New" w:hint="default"/>
      </w:rPr>
    </w:lvl>
    <w:lvl w:ilvl="8" w:tplc="04090005" w:tentative="1">
      <w:start w:val="1"/>
      <w:numFmt w:val="bullet"/>
      <w:lvlText w:val=""/>
      <w:lvlJc w:val="left"/>
      <w:pPr>
        <w:ind w:left="6920" w:hanging="360"/>
      </w:pPr>
      <w:rPr>
        <w:rFonts w:ascii="Wingdings" w:hAnsi="Wingdings" w:hint="default"/>
      </w:rPr>
    </w:lvl>
  </w:abstractNum>
  <w:abstractNum w:abstractNumId="17" w15:restartNumberingAfterBreak="0">
    <w:nsid w:val="3E3C486E"/>
    <w:multiLevelType w:val="hybridMultilevel"/>
    <w:tmpl w:val="E3A61B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D43ADF"/>
    <w:multiLevelType w:val="hybridMultilevel"/>
    <w:tmpl w:val="7528FF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0E4386B"/>
    <w:multiLevelType w:val="hybridMultilevel"/>
    <w:tmpl w:val="45B48B92"/>
    <w:lvl w:ilvl="0" w:tplc="04090001">
      <w:start w:val="1"/>
      <w:numFmt w:val="bullet"/>
      <w:lvlText w:val=""/>
      <w:lvlJc w:val="left"/>
      <w:pPr>
        <w:ind w:left="965" w:hanging="360"/>
      </w:pPr>
      <w:rPr>
        <w:rFonts w:ascii="Symbol" w:hAnsi="Symbol" w:hint="default"/>
      </w:rPr>
    </w:lvl>
    <w:lvl w:ilvl="1" w:tplc="04090003" w:tentative="1">
      <w:start w:val="1"/>
      <w:numFmt w:val="bullet"/>
      <w:lvlText w:val="o"/>
      <w:lvlJc w:val="left"/>
      <w:pPr>
        <w:ind w:left="1685" w:hanging="360"/>
      </w:pPr>
      <w:rPr>
        <w:rFonts w:ascii="Courier New" w:hAnsi="Courier New" w:cs="Courier New" w:hint="default"/>
      </w:rPr>
    </w:lvl>
    <w:lvl w:ilvl="2" w:tplc="04090005" w:tentative="1">
      <w:start w:val="1"/>
      <w:numFmt w:val="bullet"/>
      <w:lvlText w:val=""/>
      <w:lvlJc w:val="left"/>
      <w:pPr>
        <w:ind w:left="2405" w:hanging="360"/>
      </w:pPr>
      <w:rPr>
        <w:rFonts w:ascii="Wingdings" w:hAnsi="Wingdings" w:hint="default"/>
      </w:rPr>
    </w:lvl>
    <w:lvl w:ilvl="3" w:tplc="04090001" w:tentative="1">
      <w:start w:val="1"/>
      <w:numFmt w:val="bullet"/>
      <w:lvlText w:val=""/>
      <w:lvlJc w:val="left"/>
      <w:pPr>
        <w:ind w:left="3125" w:hanging="360"/>
      </w:pPr>
      <w:rPr>
        <w:rFonts w:ascii="Symbol" w:hAnsi="Symbol" w:hint="default"/>
      </w:rPr>
    </w:lvl>
    <w:lvl w:ilvl="4" w:tplc="04090003" w:tentative="1">
      <w:start w:val="1"/>
      <w:numFmt w:val="bullet"/>
      <w:lvlText w:val="o"/>
      <w:lvlJc w:val="left"/>
      <w:pPr>
        <w:ind w:left="3845" w:hanging="360"/>
      </w:pPr>
      <w:rPr>
        <w:rFonts w:ascii="Courier New" w:hAnsi="Courier New" w:cs="Courier New" w:hint="default"/>
      </w:rPr>
    </w:lvl>
    <w:lvl w:ilvl="5" w:tplc="04090005" w:tentative="1">
      <w:start w:val="1"/>
      <w:numFmt w:val="bullet"/>
      <w:lvlText w:val=""/>
      <w:lvlJc w:val="left"/>
      <w:pPr>
        <w:ind w:left="4565" w:hanging="360"/>
      </w:pPr>
      <w:rPr>
        <w:rFonts w:ascii="Wingdings" w:hAnsi="Wingdings" w:hint="default"/>
      </w:rPr>
    </w:lvl>
    <w:lvl w:ilvl="6" w:tplc="04090001" w:tentative="1">
      <w:start w:val="1"/>
      <w:numFmt w:val="bullet"/>
      <w:lvlText w:val=""/>
      <w:lvlJc w:val="left"/>
      <w:pPr>
        <w:ind w:left="5285" w:hanging="360"/>
      </w:pPr>
      <w:rPr>
        <w:rFonts w:ascii="Symbol" w:hAnsi="Symbol" w:hint="default"/>
      </w:rPr>
    </w:lvl>
    <w:lvl w:ilvl="7" w:tplc="04090003" w:tentative="1">
      <w:start w:val="1"/>
      <w:numFmt w:val="bullet"/>
      <w:lvlText w:val="o"/>
      <w:lvlJc w:val="left"/>
      <w:pPr>
        <w:ind w:left="6005" w:hanging="360"/>
      </w:pPr>
      <w:rPr>
        <w:rFonts w:ascii="Courier New" w:hAnsi="Courier New" w:cs="Courier New" w:hint="default"/>
      </w:rPr>
    </w:lvl>
    <w:lvl w:ilvl="8" w:tplc="04090005" w:tentative="1">
      <w:start w:val="1"/>
      <w:numFmt w:val="bullet"/>
      <w:lvlText w:val=""/>
      <w:lvlJc w:val="left"/>
      <w:pPr>
        <w:ind w:left="6725" w:hanging="360"/>
      </w:pPr>
      <w:rPr>
        <w:rFonts w:ascii="Wingdings" w:hAnsi="Wingdings" w:hint="default"/>
      </w:rPr>
    </w:lvl>
  </w:abstractNum>
  <w:abstractNum w:abstractNumId="20" w15:restartNumberingAfterBreak="0">
    <w:nsid w:val="42806FBE"/>
    <w:multiLevelType w:val="multilevel"/>
    <w:tmpl w:val="4F001B4A"/>
    <w:lvl w:ilvl="0">
      <w:start w:val="1"/>
      <w:numFmt w:val="decimal"/>
      <w:lvlText w:val="%1."/>
      <w:lvlJc w:val="left"/>
      <w:pPr>
        <w:ind w:left="440" w:hanging="440"/>
      </w:pPr>
      <w:rPr>
        <w:rFonts w:hint="default"/>
      </w:rPr>
    </w:lvl>
    <w:lvl w:ilvl="1">
      <w:start w:val="1"/>
      <w:numFmt w:val="decimal"/>
      <w:lvlText w:val="%1.%2."/>
      <w:lvlJc w:val="left"/>
      <w:pPr>
        <w:ind w:left="44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44106C4A"/>
    <w:multiLevelType w:val="hybridMultilevel"/>
    <w:tmpl w:val="4A38DB04"/>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22" w15:restartNumberingAfterBreak="0">
    <w:nsid w:val="4B914755"/>
    <w:multiLevelType w:val="hybridMultilevel"/>
    <w:tmpl w:val="8E8C23A8"/>
    <w:lvl w:ilvl="0" w:tplc="04090001">
      <w:start w:val="1"/>
      <w:numFmt w:val="bullet"/>
      <w:lvlText w:val=""/>
      <w:lvlJc w:val="left"/>
      <w:pPr>
        <w:ind w:left="1057" w:hanging="360"/>
      </w:pPr>
      <w:rPr>
        <w:rFonts w:ascii="Symbol" w:hAnsi="Symbol" w:hint="default"/>
      </w:rPr>
    </w:lvl>
    <w:lvl w:ilvl="1" w:tplc="04090003" w:tentative="1">
      <w:start w:val="1"/>
      <w:numFmt w:val="bullet"/>
      <w:lvlText w:val="o"/>
      <w:lvlJc w:val="left"/>
      <w:pPr>
        <w:ind w:left="1777" w:hanging="360"/>
      </w:pPr>
      <w:rPr>
        <w:rFonts w:ascii="Courier New" w:hAnsi="Courier New" w:cs="Courier New" w:hint="default"/>
      </w:rPr>
    </w:lvl>
    <w:lvl w:ilvl="2" w:tplc="04090005" w:tentative="1">
      <w:start w:val="1"/>
      <w:numFmt w:val="bullet"/>
      <w:lvlText w:val=""/>
      <w:lvlJc w:val="left"/>
      <w:pPr>
        <w:ind w:left="2497" w:hanging="360"/>
      </w:pPr>
      <w:rPr>
        <w:rFonts w:ascii="Wingdings" w:hAnsi="Wingdings" w:hint="default"/>
      </w:rPr>
    </w:lvl>
    <w:lvl w:ilvl="3" w:tplc="04090001" w:tentative="1">
      <w:start w:val="1"/>
      <w:numFmt w:val="bullet"/>
      <w:lvlText w:val=""/>
      <w:lvlJc w:val="left"/>
      <w:pPr>
        <w:ind w:left="3217" w:hanging="360"/>
      </w:pPr>
      <w:rPr>
        <w:rFonts w:ascii="Symbol" w:hAnsi="Symbol" w:hint="default"/>
      </w:rPr>
    </w:lvl>
    <w:lvl w:ilvl="4" w:tplc="04090003" w:tentative="1">
      <w:start w:val="1"/>
      <w:numFmt w:val="bullet"/>
      <w:lvlText w:val="o"/>
      <w:lvlJc w:val="left"/>
      <w:pPr>
        <w:ind w:left="3937" w:hanging="360"/>
      </w:pPr>
      <w:rPr>
        <w:rFonts w:ascii="Courier New" w:hAnsi="Courier New" w:cs="Courier New" w:hint="default"/>
      </w:rPr>
    </w:lvl>
    <w:lvl w:ilvl="5" w:tplc="04090005" w:tentative="1">
      <w:start w:val="1"/>
      <w:numFmt w:val="bullet"/>
      <w:lvlText w:val=""/>
      <w:lvlJc w:val="left"/>
      <w:pPr>
        <w:ind w:left="4657" w:hanging="360"/>
      </w:pPr>
      <w:rPr>
        <w:rFonts w:ascii="Wingdings" w:hAnsi="Wingdings" w:hint="default"/>
      </w:rPr>
    </w:lvl>
    <w:lvl w:ilvl="6" w:tplc="04090001" w:tentative="1">
      <w:start w:val="1"/>
      <w:numFmt w:val="bullet"/>
      <w:lvlText w:val=""/>
      <w:lvlJc w:val="left"/>
      <w:pPr>
        <w:ind w:left="5377" w:hanging="360"/>
      </w:pPr>
      <w:rPr>
        <w:rFonts w:ascii="Symbol" w:hAnsi="Symbol" w:hint="default"/>
      </w:rPr>
    </w:lvl>
    <w:lvl w:ilvl="7" w:tplc="04090003" w:tentative="1">
      <w:start w:val="1"/>
      <w:numFmt w:val="bullet"/>
      <w:lvlText w:val="o"/>
      <w:lvlJc w:val="left"/>
      <w:pPr>
        <w:ind w:left="6097" w:hanging="360"/>
      </w:pPr>
      <w:rPr>
        <w:rFonts w:ascii="Courier New" w:hAnsi="Courier New" w:cs="Courier New" w:hint="default"/>
      </w:rPr>
    </w:lvl>
    <w:lvl w:ilvl="8" w:tplc="04090005" w:tentative="1">
      <w:start w:val="1"/>
      <w:numFmt w:val="bullet"/>
      <w:lvlText w:val=""/>
      <w:lvlJc w:val="left"/>
      <w:pPr>
        <w:ind w:left="6817" w:hanging="360"/>
      </w:pPr>
      <w:rPr>
        <w:rFonts w:ascii="Wingdings" w:hAnsi="Wingdings" w:hint="default"/>
      </w:rPr>
    </w:lvl>
  </w:abstractNum>
  <w:abstractNum w:abstractNumId="23" w15:restartNumberingAfterBreak="0">
    <w:nsid w:val="58D51D6C"/>
    <w:multiLevelType w:val="hybridMultilevel"/>
    <w:tmpl w:val="F43AF9F2"/>
    <w:lvl w:ilvl="0" w:tplc="04090001">
      <w:start w:val="1"/>
      <w:numFmt w:val="bullet"/>
      <w:lvlText w:val=""/>
      <w:lvlJc w:val="left"/>
      <w:pPr>
        <w:ind w:left="607" w:hanging="360"/>
      </w:pPr>
      <w:rPr>
        <w:rFonts w:ascii="Symbol" w:hAnsi="Symbol" w:hint="default"/>
      </w:rPr>
    </w:lvl>
    <w:lvl w:ilvl="1" w:tplc="04090003" w:tentative="1">
      <w:start w:val="1"/>
      <w:numFmt w:val="bullet"/>
      <w:lvlText w:val="o"/>
      <w:lvlJc w:val="left"/>
      <w:pPr>
        <w:ind w:left="1327" w:hanging="360"/>
      </w:pPr>
      <w:rPr>
        <w:rFonts w:ascii="Courier New" w:hAnsi="Courier New" w:cs="Courier New" w:hint="default"/>
      </w:rPr>
    </w:lvl>
    <w:lvl w:ilvl="2" w:tplc="04090005" w:tentative="1">
      <w:start w:val="1"/>
      <w:numFmt w:val="bullet"/>
      <w:lvlText w:val=""/>
      <w:lvlJc w:val="left"/>
      <w:pPr>
        <w:ind w:left="2047" w:hanging="360"/>
      </w:pPr>
      <w:rPr>
        <w:rFonts w:ascii="Wingdings" w:hAnsi="Wingdings" w:hint="default"/>
      </w:rPr>
    </w:lvl>
    <w:lvl w:ilvl="3" w:tplc="04090001" w:tentative="1">
      <w:start w:val="1"/>
      <w:numFmt w:val="bullet"/>
      <w:lvlText w:val=""/>
      <w:lvlJc w:val="left"/>
      <w:pPr>
        <w:ind w:left="2767" w:hanging="360"/>
      </w:pPr>
      <w:rPr>
        <w:rFonts w:ascii="Symbol" w:hAnsi="Symbol" w:hint="default"/>
      </w:rPr>
    </w:lvl>
    <w:lvl w:ilvl="4" w:tplc="04090003" w:tentative="1">
      <w:start w:val="1"/>
      <w:numFmt w:val="bullet"/>
      <w:lvlText w:val="o"/>
      <w:lvlJc w:val="left"/>
      <w:pPr>
        <w:ind w:left="3487" w:hanging="360"/>
      </w:pPr>
      <w:rPr>
        <w:rFonts w:ascii="Courier New" w:hAnsi="Courier New" w:cs="Courier New" w:hint="default"/>
      </w:rPr>
    </w:lvl>
    <w:lvl w:ilvl="5" w:tplc="04090005" w:tentative="1">
      <w:start w:val="1"/>
      <w:numFmt w:val="bullet"/>
      <w:lvlText w:val=""/>
      <w:lvlJc w:val="left"/>
      <w:pPr>
        <w:ind w:left="4207" w:hanging="360"/>
      </w:pPr>
      <w:rPr>
        <w:rFonts w:ascii="Wingdings" w:hAnsi="Wingdings" w:hint="default"/>
      </w:rPr>
    </w:lvl>
    <w:lvl w:ilvl="6" w:tplc="04090001" w:tentative="1">
      <w:start w:val="1"/>
      <w:numFmt w:val="bullet"/>
      <w:lvlText w:val=""/>
      <w:lvlJc w:val="left"/>
      <w:pPr>
        <w:ind w:left="4927" w:hanging="360"/>
      </w:pPr>
      <w:rPr>
        <w:rFonts w:ascii="Symbol" w:hAnsi="Symbol" w:hint="default"/>
      </w:rPr>
    </w:lvl>
    <w:lvl w:ilvl="7" w:tplc="04090003" w:tentative="1">
      <w:start w:val="1"/>
      <w:numFmt w:val="bullet"/>
      <w:lvlText w:val="o"/>
      <w:lvlJc w:val="left"/>
      <w:pPr>
        <w:ind w:left="5647" w:hanging="360"/>
      </w:pPr>
      <w:rPr>
        <w:rFonts w:ascii="Courier New" w:hAnsi="Courier New" w:cs="Courier New" w:hint="default"/>
      </w:rPr>
    </w:lvl>
    <w:lvl w:ilvl="8" w:tplc="04090005" w:tentative="1">
      <w:start w:val="1"/>
      <w:numFmt w:val="bullet"/>
      <w:lvlText w:val=""/>
      <w:lvlJc w:val="left"/>
      <w:pPr>
        <w:ind w:left="6367" w:hanging="360"/>
      </w:pPr>
      <w:rPr>
        <w:rFonts w:ascii="Wingdings" w:hAnsi="Wingdings" w:hint="default"/>
      </w:rPr>
    </w:lvl>
  </w:abstractNum>
  <w:abstractNum w:abstractNumId="24" w15:restartNumberingAfterBreak="0">
    <w:nsid w:val="63A459D1"/>
    <w:multiLevelType w:val="hybridMultilevel"/>
    <w:tmpl w:val="DCE6E1BA"/>
    <w:lvl w:ilvl="0" w:tplc="04090001">
      <w:start w:val="1"/>
      <w:numFmt w:val="bullet"/>
      <w:lvlText w:val=""/>
      <w:lvlJc w:val="left"/>
      <w:pPr>
        <w:ind w:left="607" w:hanging="360"/>
      </w:pPr>
      <w:rPr>
        <w:rFonts w:ascii="Symbol" w:hAnsi="Symbol" w:hint="default"/>
      </w:rPr>
    </w:lvl>
    <w:lvl w:ilvl="1" w:tplc="04090003" w:tentative="1">
      <w:start w:val="1"/>
      <w:numFmt w:val="bullet"/>
      <w:lvlText w:val="o"/>
      <w:lvlJc w:val="left"/>
      <w:pPr>
        <w:ind w:left="1327" w:hanging="360"/>
      </w:pPr>
      <w:rPr>
        <w:rFonts w:ascii="Courier New" w:hAnsi="Courier New" w:cs="Courier New" w:hint="default"/>
      </w:rPr>
    </w:lvl>
    <w:lvl w:ilvl="2" w:tplc="04090005" w:tentative="1">
      <w:start w:val="1"/>
      <w:numFmt w:val="bullet"/>
      <w:lvlText w:val=""/>
      <w:lvlJc w:val="left"/>
      <w:pPr>
        <w:ind w:left="2047" w:hanging="360"/>
      </w:pPr>
      <w:rPr>
        <w:rFonts w:ascii="Wingdings" w:hAnsi="Wingdings" w:hint="default"/>
      </w:rPr>
    </w:lvl>
    <w:lvl w:ilvl="3" w:tplc="04090001" w:tentative="1">
      <w:start w:val="1"/>
      <w:numFmt w:val="bullet"/>
      <w:lvlText w:val=""/>
      <w:lvlJc w:val="left"/>
      <w:pPr>
        <w:ind w:left="2767" w:hanging="360"/>
      </w:pPr>
      <w:rPr>
        <w:rFonts w:ascii="Symbol" w:hAnsi="Symbol" w:hint="default"/>
      </w:rPr>
    </w:lvl>
    <w:lvl w:ilvl="4" w:tplc="04090003" w:tentative="1">
      <w:start w:val="1"/>
      <w:numFmt w:val="bullet"/>
      <w:lvlText w:val="o"/>
      <w:lvlJc w:val="left"/>
      <w:pPr>
        <w:ind w:left="3487" w:hanging="360"/>
      </w:pPr>
      <w:rPr>
        <w:rFonts w:ascii="Courier New" w:hAnsi="Courier New" w:cs="Courier New" w:hint="default"/>
      </w:rPr>
    </w:lvl>
    <w:lvl w:ilvl="5" w:tplc="04090005" w:tentative="1">
      <w:start w:val="1"/>
      <w:numFmt w:val="bullet"/>
      <w:lvlText w:val=""/>
      <w:lvlJc w:val="left"/>
      <w:pPr>
        <w:ind w:left="4207" w:hanging="360"/>
      </w:pPr>
      <w:rPr>
        <w:rFonts w:ascii="Wingdings" w:hAnsi="Wingdings" w:hint="default"/>
      </w:rPr>
    </w:lvl>
    <w:lvl w:ilvl="6" w:tplc="04090001" w:tentative="1">
      <w:start w:val="1"/>
      <w:numFmt w:val="bullet"/>
      <w:lvlText w:val=""/>
      <w:lvlJc w:val="left"/>
      <w:pPr>
        <w:ind w:left="4927" w:hanging="360"/>
      </w:pPr>
      <w:rPr>
        <w:rFonts w:ascii="Symbol" w:hAnsi="Symbol" w:hint="default"/>
      </w:rPr>
    </w:lvl>
    <w:lvl w:ilvl="7" w:tplc="04090003" w:tentative="1">
      <w:start w:val="1"/>
      <w:numFmt w:val="bullet"/>
      <w:lvlText w:val="o"/>
      <w:lvlJc w:val="left"/>
      <w:pPr>
        <w:ind w:left="5647" w:hanging="360"/>
      </w:pPr>
      <w:rPr>
        <w:rFonts w:ascii="Courier New" w:hAnsi="Courier New" w:cs="Courier New" w:hint="default"/>
      </w:rPr>
    </w:lvl>
    <w:lvl w:ilvl="8" w:tplc="04090005" w:tentative="1">
      <w:start w:val="1"/>
      <w:numFmt w:val="bullet"/>
      <w:lvlText w:val=""/>
      <w:lvlJc w:val="left"/>
      <w:pPr>
        <w:ind w:left="6367" w:hanging="360"/>
      </w:pPr>
      <w:rPr>
        <w:rFonts w:ascii="Wingdings" w:hAnsi="Wingdings" w:hint="default"/>
      </w:rPr>
    </w:lvl>
  </w:abstractNum>
  <w:abstractNum w:abstractNumId="25" w15:restartNumberingAfterBreak="0">
    <w:nsid w:val="652A444F"/>
    <w:multiLevelType w:val="hybridMultilevel"/>
    <w:tmpl w:val="A91C09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6D24D45"/>
    <w:multiLevelType w:val="hybridMultilevel"/>
    <w:tmpl w:val="466287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A300055"/>
    <w:multiLevelType w:val="hybridMultilevel"/>
    <w:tmpl w:val="D020F65A"/>
    <w:lvl w:ilvl="0" w:tplc="04090001">
      <w:start w:val="1"/>
      <w:numFmt w:val="bullet"/>
      <w:lvlText w:val=""/>
      <w:lvlJc w:val="left"/>
      <w:pPr>
        <w:ind w:left="697" w:hanging="360"/>
      </w:pPr>
      <w:rPr>
        <w:rFonts w:ascii="Symbol" w:hAnsi="Symbol" w:hint="default"/>
      </w:rPr>
    </w:lvl>
    <w:lvl w:ilvl="1" w:tplc="04090003" w:tentative="1">
      <w:start w:val="1"/>
      <w:numFmt w:val="bullet"/>
      <w:lvlText w:val="o"/>
      <w:lvlJc w:val="left"/>
      <w:pPr>
        <w:ind w:left="1417" w:hanging="360"/>
      </w:pPr>
      <w:rPr>
        <w:rFonts w:ascii="Courier New" w:hAnsi="Courier New" w:cs="Courier New" w:hint="default"/>
      </w:rPr>
    </w:lvl>
    <w:lvl w:ilvl="2" w:tplc="04090005" w:tentative="1">
      <w:start w:val="1"/>
      <w:numFmt w:val="bullet"/>
      <w:lvlText w:val=""/>
      <w:lvlJc w:val="left"/>
      <w:pPr>
        <w:ind w:left="2137" w:hanging="360"/>
      </w:pPr>
      <w:rPr>
        <w:rFonts w:ascii="Wingdings" w:hAnsi="Wingdings" w:hint="default"/>
      </w:rPr>
    </w:lvl>
    <w:lvl w:ilvl="3" w:tplc="04090001" w:tentative="1">
      <w:start w:val="1"/>
      <w:numFmt w:val="bullet"/>
      <w:lvlText w:val=""/>
      <w:lvlJc w:val="left"/>
      <w:pPr>
        <w:ind w:left="2857" w:hanging="360"/>
      </w:pPr>
      <w:rPr>
        <w:rFonts w:ascii="Symbol" w:hAnsi="Symbol" w:hint="default"/>
      </w:rPr>
    </w:lvl>
    <w:lvl w:ilvl="4" w:tplc="04090003" w:tentative="1">
      <w:start w:val="1"/>
      <w:numFmt w:val="bullet"/>
      <w:lvlText w:val="o"/>
      <w:lvlJc w:val="left"/>
      <w:pPr>
        <w:ind w:left="3577" w:hanging="360"/>
      </w:pPr>
      <w:rPr>
        <w:rFonts w:ascii="Courier New" w:hAnsi="Courier New" w:cs="Courier New" w:hint="default"/>
      </w:rPr>
    </w:lvl>
    <w:lvl w:ilvl="5" w:tplc="04090005" w:tentative="1">
      <w:start w:val="1"/>
      <w:numFmt w:val="bullet"/>
      <w:lvlText w:val=""/>
      <w:lvlJc w:val="left"/>
      <w:pPr>
        <w:ind w:left="4297" w:hanging="360"/>
      </w:pPr>
      <w:rPr>
        <w:rFonts w:ascii="Wingdings" w:hAnsi="Wingdings" w:hint="default"/>
      </w:rPr>
    </w:lvl>
    <w:lvl w:ilvl="6" w:tplc="04090001" w:tentative="1">
      <w:start w:val="1"/>
      <w:numFmt w:val="bullet"/>
      <w:lvlText w:val=""/>
      <w:lvlJc w:val="left"/>
      <w:pPr>
        <w:ind w:left="5017" w:hanging="360"/>
      </w:pPr>
      <w:rPr>
        <w:rFonts w:ascii="Symbol" w:hAnsi="Symbol" w:hint="default"/>
      </w:rPr>
    </w:lvl>
    <w:lvl w:ilvl="7" w:tplc="04090003" w:tentative="1">
      <w:start w:val="1"/>
      <w:numFmt w:val="bullet"/>
      <w:lvlText w:val="o"/>
      <w:lvlJc w:val="left"/>
      <w:pPr>
        <w:ind w:left="5737" w:hanging="360"/>
      </w:pPr>
      <w:rPr>
        <w:rFonts w:ascii="Courier New" w:hAnsi="Courier New" w:cs="Courier New" w:hint="default"/>
      </w:rPr>
    </w:lvl>
    <w:lvl w:ilvl="8" w:tplc="04090005" w:tentative="1">
      <w:start w:val="1"/>
      <w:numFmt w:val="bullet"/>
      <w:lvlText w:val=""/>
      <w:lvlJc w:val="left"/>
      <w:pPr>
        <w:ind w:left="6457" w:hanging="360"/>
      </w:pPr>
      <w:rPr>
        <w:rFonts w:ascii="Wingdings" w:hAnsi="Wingdings" w:hint="default"/>
      </w:rPr>
    </w:lvl>
  </w:abstractNum>
  <w:abstractNum w:abstractNumId="28" w15:restartNumberingAfterBreak="0">
    <w:nsid w:val="6AE22A7D"/>
    <w:multiLevelType w:val="hybridMultilevel"/>
    <w:tmpl w:val="6570D1FC"/>
    <w:lvl w:ilvl="0" w:tplc="04090001">
      <w:start w:val="1"/>
      <w:numFmt w:val="bullet"/>
      <w:lvlText w:val=""/>
      <w:lvlJc w:val="left"/>
      <w:pPr>
        <w:ind w:left="1160" w:hanging="360"/>
      </w:pPr>
      <w:rPr>
        <w:rFonts w:ascii="Symbol" w:hAnsi="Symbol" w:hint="default"/>
      </w:rPr>
    </w:lvl>
    <w:lvl w:ilvl="1" w:tplc="04090003" w:tentative="1">
      <w:start w:val="1"/>
      <w:numFmt w:val="bullet"/>
      <w:lvlText w:val="o"/>
      <w:lvlJc w:val="left"/>
      <w:pPr>
        <w:ind w:left="1880" w:hanging="360"/>
      </w:pPr>
      <w:rPr>
        <w:rFonts w:ascii="Courier New" w:hAnsi="Courier New" w:cs="Courier New" w:hint="default"/>
      </w:rPr>
    </w:lvl>
    <w:lvl w:ilvl="2" w:tplc="04090005" w:tentative="1">
      <w:start w:val="1"/>
      <w:numFmt w:val="bullet"/>
      <w:lvlText w:val=""/>
      <w:lvlJc w:val="left"/>
      <w:pPr>
        <w:ind w:left="2600" w:hanging="360"/>
      </w:pPr>
      <w:rPr>
        <w:rFonts w:ascii="Wingdings" w:hAnsi="Wingdings" w:hint="default"/>
      </w:rPr>
    </w:lvl>
    <w:lvl w:ilvl="3" w:tplc="04090001" w:tentative="1">
      <w:start w:val="1"/>
      <w:numFmt w:val="bullet"/>
      <w:lvlText w:val=""/>
      <w:lvlJc w:val="left"/>
      <w:pPr>
        <w:ind w:left="3320" w:hanging="360"/>
      </w:pPr>
      <w:rPr>
        <w:rFonts w:ascii="Symbol" w:hAnsi="Symbol" w:hint="default"/>
      </w:rPr>
    </w:lvl>
    <w:lvl w:ilvl="4" w:tplc="04090003" w:tentative="1">
      <w:start w:val="1"/>
      <w:numFmt w:val="bullet"/>
      <w:lvlText w:val="o"/>
      <w:lvlJc w:val="left"/>
      <w:pPr>
        <w:ind w:left="4040" w:hanging="360"/>
      </w:pPr>
      <w:rPr>
        <w:rFonts w:ascii="Courier New" w:hAnsi="Courier New" w:cs="Courier New" w:hint="default"/>
      </w:rPr>
    </w:lvl>
    <w:lvl w:ilvl="5" w:tplc="04090005" w:tentative="1">
      <w:start w:val="1"/>
      <w:numFmt w:val="bullet"/>
      <w:lvlText w:val=""/>
      <w:lvlJc w:val="left"/>
      <w:pPr>
        <w:ind w:left="4760" w:hanging="360"/>
      </w:pPr>
      <w:rPr>
        <w:rFonts w:ascii="Wingdings" w:hAnsi="Wingdings" w:hint="default"/>
      </w:rPr>
    </w:lvl>
    <w:lvl w:ilvl="6" w:tplc="04090001" w:tentative="1">
      <w:start w:val="1"/>
      <w:numFmt w:val="bullet"/>
      <w:lvlText w:val=""/>
      <w:lvlJc w:val="left"/>
      <w:pPr>
        <w:ind w:left="5480" w:hanging="360"/>
      </w:pPr>
      <w:rPr>
        <w:rFonts w:ascii="Symbol" w:hAnsi="Symbol" w:hint="default"/>
      </w:rPr>
    </w:lvl>
    <w:lvl w:ilvl="7" w:tplc="04090003" w:tentative="1">
      <w:start w:val="1"/>
      <w:numFmt w:val="bullet"/>
      <w:lvlText w:val="o"/>
      <w:lvlJc w:val="left"/>
      <w:pPr>
        <w:ind w:left="6200" w:hanging="360"/>
      </w:pPr>
      <w:rPr>
        <w:rFonts w:ascii="Courier New" w:hAnsi="Courier New" w:cs="Courier New" w:hint="default"/>
      </w:rPr>
    </w:lvl>
    <w:lvl w:ilvl="8" w:tplc="04090005" w:tentative="1">
      <w:start w:val="1"/>
      <w:numFmt w:val="bullet"/>
      <w:lvlText w:val=""/>
      <w:lvlJc w:val="left"/>
      <w:pPr>
        <w:ind w:left="6920" w:hanging="360"/>
      </w:pPr>
      <w:rPr>
        <w:rFonts w:ascii="Wingdings" w:hAnsi="Wingdings" w:hint="default"/>
      </w:rPr>
    </w:lvl>
  </w:abstractNum>
  <w:abstractNum w:abstractNumId="29" w15:restartNumberingAfterBreak="0">
    <w:nsid w:val="6B253F4E"/>
    <w:multiLevelType w:val="hybridMultilevel"/>
    <w:tmpl w:val="8BE43BC6"/>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30" w15:restartNumberingAfterBreak="0">
    <w:nsid w:val="6B294A93"/>
    <w:multiLevelType w:val="hybridMultilevel"/>
    <w:tmpl w:val="7A28E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06470AF"/>
    <w:multiLevelType w:val="hybridMultilevel"/>
    <w:tmpl w:val="8E56F7D2"/>
    <w:lvl w:ilvl="0" w:tplc="04090001">
      <w:start w:val="1"/>
      <w:numFmt w:val="bullet"/>
      <w:lvlText w:val=""/>
      <w:lvlJc w:val="left"/>
      <w:pPr>
        <w:ind w:left="1057" w:hanging="360"/>
      </w:pPr>
      <w:rPr>
        <w:rFonts w:ascii="Symbol" w:hAnsi="Symbol" w:hint="default"/>
      </w:rPr>
    </w:lvl>
    <w:lvl w:ilvl="1" w:tplc="04090003" w:tentative="1">
      <w:start w:val="1"/>
      <w:numFmt w:val="bullet"/>
      <w:lvlText w:val="o"/>
      <w:lvlJc w:val="left"/>
      <w:pPr>
        <w:ind w:left="1777" w:hanging="360"/>
      </w:pPr>
      <w:rPr>
        <w:rFonts w:ascii="Courier New" w:hAnsi="Courier New" w:cs="Courier New" w:hint="default"/>
      </w:rPr>
    </w:lvl>
    <w:lvl w:ilvl="2" w:tplc="04090005" w:tentative="1">
      <w:start w:val="1"/>
      <w:numFmt w:val="bullet"/>
      <w:lvlText w:val=""/>
      <w:lvlJc w:val="left"/>
      <w:pPr>
        <w:ind w:left="2497" w:hanging="360"/>
      </w:pPr>
      <w:rPr>
        <w:rFonts w:ascii="Wingdings" w:hAnsi="Wingdings" w:hint="default"/>
      </w:rPr>
    </w:lvl>
    <w:lvl w:ilvl="3" w:tplc="04090001" w:tentative="1">
      <w:start w:val="1"/>
      <w:numFmt w:val="bullet"/>
      <w:lvlText w:val=""/>
      <w:lvlJc w:val="left"/>
      <w:pPr>
        <w:ind w:left="3217" w:hanging="360"/>
      </w:pPr>
      <w:rPr>
        <w:rFonts w:ascii="Symbol" w:hAnsi="Symbol" w:hint="default"/>
      </w:rPr>
    </w:lvl>
    <w:lvl w:ilvl="4" w:tplc="04090003" w:tentative="1">
      <w:start w:val="1"/>
      <w:numFmt w:val="bullet"/>
      <w:lvlText w:val="o"/>
      <w:lvlJc w:val="left"/>
      <w:pPr>
        <w:ind w:left="3937" w:hanging="360"/>
      </w:pPr>
      <w:rPr>
        <w:rFonts w:ascii="Courier New" w:hAnsi="Courier New" w:cs="Courier New" w:hint="default"/>
      </w:rPr>
    </w:lvl>
    <w:lvl w:ilvl="5" w:tplc="04090005" w:tentative="1">
      <w:start w:val="1"/>
      <w:numFmt w:val="bullet"/>
      <w:lvlText w:val=""/>
      <w:lvlJc w:val="left"/>
      <w:pPr>
        <w:ind w:left="4657" w:hanging="360"/>
      </w:pPr>
      <w:rPr>
        <w:rFonts w:ascii="Wingdings" w:hAnsi="Wingdings" w:hint="default"/>
      </w:rPr>
    </w:lvl>
    <w:lvl w:ilvl="6" w:tplc="04090001" w:tentative="1">
      <w:start w:val="1"/>
      <w:numFmt w:val="bullet"/>
      <w:lvlText w:val=""/>
      <w:lvlJc w:val="left"/>
      <w:pPr>
        <w:ind w:left="5377" w:hanging="360"/>
      </w:pPr>
      <w:rPr>
        <w:rFonts w:ascii="Symbol" w:hAnsi="Symbol" w:hint="default"/>
      </w:rPr>
    </w:lvl>
    <w:lvl w:ilvl="7" w:tplc="04090003" w:tentative="1">
      <w:start w:val="1"/>
      <w:numFmt w:val="bullet"/>
      <w:lvlText w:val="o"/>
      <w:lvlJc w:val="left"/>
      <w:pPr>
        <w:ind w:left="6097" w:hanging="360"/>
      </w:pPr>
      <w:rPr>
        <w:rFonts w:ascii="Courier New" w:hAnsi="Courier New" w:cs="Courier New" w:hint="default"/>
      </w:rPr>
    </w:lvl>
    <w:lvl w:ilvl="8" w:tplc="04090005" w:tentative="1">
      <w:start w:val="1"/>
      <w:numFmt w:val="bullet"/>
      <w:lvlText w:val=""/>
      <w:lvlJc w:val="left"/>
      <w:pPr>
        <w:ind w:left="6817" w:hanging="360"/>
      </w:pPr>
      <w:rPr>
        <w:rFonts w:ascii="Wingdings" w:hAnsi="Wingdings" w:hint="default"/>
      </w:rPr>
    </w:lvl>
  </w:abstractNum>
  <w:abstractNum w:abstractNumId="32" w15:restartNumberingAfterBreak="0">
    <w:nsid w:val="7562028F"/>
    <w:multiLevelType w:val="hybridMultilevel"/>
    <w:tmpl w:val="A0B84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777" w:hanging="360"/>
      </w:pPr>
      <w:rPr>
        <w:rFonts w:ascii="Courier New" w:hAnsi="Courier New" w:cs="Courier New" w:hint="default"/>
      </w:rPr>
    </w:lvl>
    <w:lvl w:ilvl="2" w:tplc="04090005" w:tentative="1">
      <w:start w:val="1"/>
      <w:numFmt w:val="bullet"/>
      <w:lvlText w:val=""/>
      <w:lvlJc w:val="left"/>
      <w:pPr>
        <w:ind w:left="2497" w:hanging="360"/>
      </w:pPr>
      <w:rPr>
        <w:rFonts w:ascii="Wingdings" w:hAnsi="Wingdings" w:hint="default"/>
      </w:rPr>
    </w:lvl>
    <w:lvl w:ilvl="3" w:tplc="04090001" w:tentative="1">
      <w:start w:val="1"/>
      <w:numFmt w:val="bullet"/>
      <w:lvlText w:val=""/>
      <w:lvlJc w:val="left"/>
      <w:pPr>
        <w:ind w:left="3217" w:hanging="360"/>
      </w:pPr>
      <w:rPr>
        <w:rFonts w:ascii="Symbol" w:hAnsi="Symbol" w:hint="default"/>
      </w:rPr>
    </w:lvl>
    <w:lvl w:ilvl="4" w:tplc="04090003" w:tentative="1">
      <w:start w:val="1"/>
      <w:numFmt w:val="bullet"/>
      <w:lvlText w:val="o"/>
      <w:lvlJc w:val="left"/>
      <w:pPr>
        <w:ind w:left="3937" w:hanging="360"/>
      </w:pPr>
      <w:rPr>
        <w:rFonts w:ascii="Courier New" w:hAnsi="Courier New" w:cs="Courier New" w:hint="default"/>
      </w:rPr>
    </w:lvl>
    <w:lvl w:ilvl="5" w:tplc="04090005" w:tentative="1">
      <w:start w:val="1"/>
      <w:numFmt w:val="bullet"/>
      <w:lvlText w:val=""/>
      <w:lvlJc w:val="left"/>
      <w:pPr>
        <w:ind w:left="4657" w:hanging="360"/>
      </w:pPr>
      <w:rPr>
        <w:rFonts w:ascii="Wingdings" w:hAnsi="Wingdings" w:hint="default"/>
      </w:rPr>
    </w:lvl>
    <w:lvl w:ilvl="6" w:tplc="04090001" w:tentative="1">
      <w:start w:val="1"/>
      <w:numFmt w:val="bullet"/>
      <w:lvlText w:val=""/>
      <w:lvlJc w:val="left"/>
      <w:pPr>
        <w:ind w:left="5377" w:hanging="360"/>
      </w:pPr>
      <w:rPr>
        <w:rFonts w:ascii="Symbol" w:hAnsi="Symbol" w:hint="default"/>
      </w:rPr>
    </w:lvl>
    <w:lvl w:ilvl="7" w:tplc="04090003" w:tentative="1">
      <w:start w:val="1"/>
      <w:numFmt w:val="bullet"/>
      <w:lvlText w:val="o"/>
      <w:lvlJc w:val="left"/>
      <w:pPr>
        <w:ind w:left="6097" w:hanging="360"/>
      </w:pPr>
      <w:rPr>
        <w:rFonts w:ascii="Courier New" w:hAnsi="Courier New" w:cs="Courier New" w:hint="default"/>
      </w:rPr>
    </w:lvl>
    <w:lvl w:ilvl="8" w:tplc="04090005" w:tentative="1">
      <w:start w:val="1"/>
      <w:numFmt w:val="bullet"/>
      <w:lvlText w:val=""/>
      <w:lvlJc w:val="left"/>
      <w:pPr>
        <w:ind w:left="6817" w:hanging="360"/>
      </w:pPr>
      <w:rPr>
        <w:rFonts w:ascii="Wingdings" w:hAnsi="Wingdings" w:hint="default"/>
      </w:rPr>
    </w:lvl>
  </w:abstractNum>
  <w:num w:numId="1" w16cid:durableId="592780909">
    <w:abstractNumId w:val="13"/>
  </w:num>
  <w:num w:numId="2" w16cid:durableId="1716932215">
    <w:abstractNumId w:val="0"/>
  </w:num>
  <w:num w:numId="3" w16cid:durableId="1850556675">
    <w:abstractNumId w:val="30"/>
  </w:num>
  <w:num w:numId="4" w16cid:durableId="287973270">
    <w:abstractNumId w:val="2"/>
  </w:num>
  <w:num w:numId="5" w16cid:durableId="1569732736">
    <w:abstractNumId w:val="8"/>
  </w:num>
  <w:num w:numId="6" w16cid:durableId="1078020870">
    <w:abstractNumId w:val="21"/>
  </w:num>
  <w:num w:numId="7" w16cid:durableId="395014346">
    <w:abstractNumId w:val="5"/>
  </w:num>
  <w:num w:numId="8" w16cid:durableId="976379078">
    <w:abstractNumId w:val="24"/>
  </w:num>
  <w:num w:numId="9" w16cid:durableId="89738978">
    <w:abstractNumId w:val="23"/>
  </w:num>
  <w:num w:numId="10" w16cid:durableId="1158377185">
    <w:abstractNumId w:val="15"/>
  </w:num>
  <w:num w:numId="11" w16cid:durableId="1230382569">
    <w:abstractNumId w:val="7"/>
  </w:num>
  <w:num w:numId="12" w16cid:durableId="2063677771">
    <w:abstractNumId w:val="6"/>
  </w:num>
  <w:num w:numId="13" w16cid:durableId="1850438229">
    <w:abstractNumId w:val="3"/>
  </w:num>
  <w:num w:numId="14" w16cid:durableId="1429958043">
    <w:abstractNumId w:val="12"/>
  </w:num>
  <w:num w:numId="15" w16cid:durableId="2031177386">
    <w:abstractNumId w:val="29"/>
  </w:num>
  <w:num w:numId="16" w16cid:durableId="1592616058">
    <w:abstractNumId w:val="17"/>
  </w:num>
  <w:num w:numId="17" w16cid:durableId="1755203256">
    <w:abstractNumId w:val="25"/>
  </w:num>
  <w:num w:numId="18" w16cid:durableId="431633993">
    <w:abstractNumId w:val="20"/>
  </w:num>
  <w:num w:numId="19" w16cid:durableId="1813325904">
    <w:abstractNumId w:val="16"/>
  </w:num>
  <w:num w:numId="20" w16cid:durableId="1629358936">
    <w:abstractNumId w:val="28"/>
  </w:num>
  <w:num w:numId="21" w16cid:durableId="1027294753">
    <w:abstractNumId w:val="14"/>
  </w:num>
  <w:num w:numId="22" w16cid:durableId="1668942649">
    <w:abstractNumId w:val="22"/>
  </w:num>
  <w:num w:numId="23" w16cid:durableId="1700161218">
    <w:abstractNumId w:val="31"/>
  </w:num>
  <w:num w:numId="24" w16cid:durableId="959724520">
    <w:abstractNumId w:val="32"/>
  </w:num>
  <w:num w:numId="25" w16cid:durableId="398788412">
    <w:abstractNumId w:val="18"/>
  </w:num>
  <w:num w:numId="26" w16cid:durableId="443810252">
    <w:abstractNumId w:val="10"/>
  </w:num>
  <w:num w:numId="27" w16cid:durableId="297341432">
    <w:abstractNumId w:val="1"/>
  </w:num>
  <w:num w:numId="28" w16cid:durableId="300578292">
    <w:abstractNumId w:val="26"/>
  </w:num>
  <w:num w:numId="29" w16cid:durableId="1516306589">
    <w:abstractNumId w:val="19"/>
  </w:num>
  <w:num w:numId="30" w16cid:durableId="505367710">
    <w:abstractNumId w:val="9"/>
  </w:num>
  <w:num w:numId="31" w16cid:durableId="379982115">
    <w:abstractNumId w:val="27"/>
  </w:num>
  <w:num w:numId="32" w16cid:durableId="1023894312">
    <w:abstractNumId w:val="11"/>
  </w:num>
  <w:num w:numId="33" w16cid:durableId="169839198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Y2NDY2MzA3MDc1MTBQ0lEKTi0uzszPAykwqgUApMSG0SwAAAA="/>
  </w:docVars>
  <w:rsids>
    <w:rsidRoot w:val="005401C1"/>
    <w:rsid w:val="00034EAD"/>
    <w:rsid w:val="000405CA"/>
    <w:rsid w:val="000C32D2"/>
    <w:rsid w:val="000D3742"/>
    <w:rsid w:val="000D435B"/>
    <w:rsid w:val="00161108"/>
    <w:rsid w:val="00171833"/>
    <w:rsid w:val="00173DFD"/>
    <w:rsid w:val="001A22F4"/>
    <w:rsid w:val="001A78CB"/>
    <w:rsid w:val="001B5283"/>
    <w:rsid w:val="001B633C"/>
    <w:rsid w:val="001B63A6"/>
    <w:rsid w:val="001C5D2F"/>
    <w:rsid w:val="002079C1"/>
    <w:rsid w:val="00215129"/>
    <w:rsid w:val="00217E8C"/>
    <w:rsid w:val="00227B05"/>
    <w:rsid w:val="00256ADC"/>
    <w:rsid w:val="002656FA"/>
    <w:rsid w:val="002721A2"/>
    <w:rsid w:val="00273D26"/>
    <w:rsid w:val="002762AF"/>
    <w:rsid w:val="002A72E9"/>
    <w:rsid w:val="002A7EE7"/>
    <w:rsid w:val="002B1EDE"/>
    <w:rsid w:val="002B25E1"/>
    <w:rsid w:val="002C61BA"/>
    <w:rsid w:val="003201BA"/>
    <w:rsid w:val="003264AB"/>
    <w:rsid w:val="00330979"/>
    <w:rsid w:val="003371AF"/>
    <w:rsid w:val="00355ACF"/>
    <w:rsid w:val="003808A2"/>
    <w:rsid w:val="0039704D"/>
    <w:rsid w:val="003A089C"/>
    <w:rsid w:val="003B14CD"/>
    <w:rsid w:val="003B41A7"/>
    <w:rsid w:val="003C1473"/>
    <w:rsid w:val="003C66CF"/>
    <w:rsid w:val="003C6C76"/>
    <w:rsid w:val="003D17D8"/>
    <w:rsid w:val="004167F2"/>
    <w:rsid w:val="00424473"/>
    <w:rsid w:val="00424CBE"/>
    <w:rsid w:val="00473E1D"/>
    <w:rsid w:val="00490098"/>
    <w:rsid w:val="004B525F"/>
    <w:rsid w:val="004D22B9"/>
    <w:rsid w:val="004F0A45"/>
    <w:rsid w:val="004F43F5"/>
    <w:rsid w:val="004F4DF4"/>
    <w:rsid w:val="00525CC6"/>
    <w:rsid w:val="005401C1"/>
    <w:rsid w:val="0057093D"/>
    <w:rsid w:val="00574A2C"/>
    <w:rsid w:val="0059541E"/>
    <w:rsid w:val="005B014E"/>
    <w:rsid w:val="005B1FCB"/>
    <w:rsid w:val="005D2E24"/>
    <w:rsid w:val="005D5FC8"/>
    <w:rsid w:val="0063634D"/>
    <w:rsid w:val="00641B50"/>
    <w:rsid w:val="00652EF6"/>
    <w:rsid w:val="00655B35"/>
    <w:rsid w:val="00665DA4"/>
    <w:rsid w:val="006844B4"/>
    <w:rsid w:val="00684F85"/>
    <w:rsid w:val="006D7913"/>
    <w:rsid w:val="00702CD8"/>
    <w:rsid w:val="007363FE"/>
    <w:rsid w:val="00736DD3"/>
    <w:rsid w:val="007423AE"/>
    <w:rsid w:val="007501EF"/>
    <w:rsid w:val="00750402"/>
    <w:rsid w:val="00757341"/>
    <w:rsid w:val="00764F6C"/>
    <w:rsid w:val="00777D25"/>
    <w:rsid w:val="00795D40"/>
    <w:rsid w:val="007A6994"/>
    <w:rsid w:val="007C26BE"/>
    <w:rsid w:val="007C600D"/>
    <w:rsid w:val="007E3B72"/>
    <w:rsid w:val="008040D6"/>
    <w:rsid w:val="008134A2"/>
    <w:rsid w:val="008134E2"/>
    <w:rsid w:val="00832BF5"/>
    <w:rsid w:val="0083300A"/>
    <w:rsid w:val="00841FA2"/>
    <w:rsid w:val="00862CD3"/>
    <w:rsid w:val="008675CB"/>
    <w:rsid w:val="008714B1"/>
    <w:rsid w:val="0089033C"/>
    <w:rsid w:val="00897671"/>
    <w:rsid w:val="008B16AF"/>
    <w:rsid w:val="008C1B1B"/>
    <w:rsid w:val="008E2EC1"/>
    <w:rsid w:val="008F2484"/>
    <w:rsid w:val="008F6623"/>
    <w:rsid w:val="0091063C"/>
    <w:rsid w:val="009405F1"/>
    <w:rsid w:val="00944350"/>
    <w:rsid w:val="0095454E"/>
    <w:rsid w:val="00962FAF"/>
    <w:rsid w:val="009760EF"/>
    <w:rsid w:val="009C6B2A"/>
    <w:rsid w:val="009E44E3"/>
    <w:rsid w:val="009E6D30"/>
    <w:rsid w:val="00A25599"/>
    <w:rsid w:val="00A30512"/>
    <w:rsid w:val="00A35B26"/>
    <w:rsid w:val="00A67FC5"/>
    <w:rsid w:val="00A718D6"/>
    <w:rsid w:val="00A75873"/>
    <w:rsid w:val="00A75F2C"/>
    <w:rsid w:val="00A773B6"/>
    <w:rsid w:val="00A87522"/>
    <w:rsid w:val="00A87E93"/>
    <w:rsid w:val="00AE5136"/>
    <w:rsid w:val="00AE64D9"/>
    <w:rsid w:val="00B63284"/>
    <w:rsid w:val="00B80D1A"/>
    <w:rsid w:val="00BB2C8E"/>
    <w:rsid w:val="00BB2FFB"/>
    <w:rsid w:val="00BC26CA"/>
    <w:rsid w:val="00BC7EC4"/>
    <w:rsid w:val="00BD2B00"/>
    <w:rsid w:val="00BE19C9"/>
    <w:rsid w:val="00C20612"/>
    <w:rsid w:val="00C51B86"/>
    <w:rsid w:val="00C82300"/>
    <w:rsid w:val="00C851C2"/>
    <w:rsid w:val="00CA030D"/>
    <w:rsid w:val="00CC5AF7"/>
    <w:rsid w:val="00CD47AB"/>
    <w:rsid w:val="00CE2931"/>
    <w:rsid w:val="00CE4589"/>
    <w:rsid w:val="00CF2CA3"/>
    <w:rsid w:val="00D036A6"/>
    <w:rsid w:val="00D11074"/>
    <w:rsid w:val="00D410F1"/>
    <w:rsid w:val="00D67198"/>
    <w:rsid w:val="00D94482"/>
    <w:rsid w:val="00DB46B4"/>
    <w:rsid w:val="00DF2009"/>
    <w:rsid w:val="00E11126"/>
    <w:rsid w:val="00E275D4"/>
    <w:rsid w:val="00E36200"/>
    <w:rsid w:val="00E51524"/>
    <w:rsid w:val="00E560B8"/>
    <w:rsid w:val="00E7203E"/>
    <w:rsid w:val="00EA425C"/>
    <w:rsid w:val="00ED1572"/>
    <w:rsid w:val="00ED3903"/>
    <w:rsid w:val="00EE4E1E"/>
    <w:rsid w:val="00F40C31"/>
    <w:rsid w:val="00F51CC9"/>
    <w:rsid w:val="00F577BC"/>
    <w:rsid w:val="00FA1702"/>
    <w:rsid w:val="00FB1520"/>
    <w:rsid w:val="00FD5162"/>
    <w:rsid w:val="00FF38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24E15D"/>
  <w15:chartTrackingRefBased/>
  <w15:docId w15:val="{EB854BA4-4736-4671-BB7C-B9296E56B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01C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401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unhideWhenUsed/>
    <w:rsid w:val="005401C1"/>
    <w:pPr>
      <w:spacing w:after="120" w:line="256" w:lineRule="auto"/>
      <w:ind w:left="360"/>
    </w:pPr>
  </w:style>
  <w:style w:type="character" w:customStyle="1" w:styleId="BodyTextIndentChar">
    <w:name w:val="Body Text Indent Char"/>
    <w:basedOn w:val="DefaultParagraphFont"/>
    <w:link w:val="BodyTextIndent"/>
    <w:uiPriority w:val="99"/>
    <w:rsid w:val="005401C1"/>
    <w:rPr>
      <w:rFonts w:ascii="Calibri" w:eastAsia="Calibri" w:hAnsi="Calibri" w:cs="Times New Roman"/>
    </w:rPr>
  </w:style>
  <w:style w:type="paragraph" w:styleId="BodyText">
    <w:name w:val="Body Text"/>
    <w:basedOn w:val="Normal"/>
    <w:link w:val="BodyTextChar"/>
    <w:uiPriority w:val="99"/>
    <w:unhideWhenUsed/>
    <w:rsid w:val="005401C1"/>
    <w:pPr>
      <w:spacing w:after="120"/>
    </w:pPr>
  </w:style>
  <w:style w:type="character" w:customStyle="1" w:styleId="BodyTextChar">
    <w:name w:val="Body Text Char"/>
    <w:basedOn w:val="DefaultParagraphFont"/>
    <w:link w:val="BodyText"/>
    <w:uiPriority w:val="99"/>
    <w:rsid w:val="005401C1"/>
    <w:rPr>
      <w:rFonts w:ascii="Calibri" w:eastAsia="Calibri" w:hAnsi="Calibri" w:cs="Times New Roman"/>
    </w:rPr>
  </w:style>
  <w:style w:type="paragraph" w:styleId="ListParagraph">
    <w:name w:val="List Paragraph"/>
    <w:basedOn w:val="Normal"/>
    <w:uiPriority w:val="34"/>
    <w:qFormat/>
    <w:rsid w:val="005401C1"/>
    <w:pPr>
      <w:ind w:left="720"/>
      <w:contextualSpacing/>
    </w:pPr>
  </w:style>
  <w:style w:type="character" w:styleId="CommentReference">
    <w:name w:val="annotation reference"/>
    <w:basedOn w:val="DefaultParagraphFont"/>
    <w:uiPriority w:val="99"/>
    <w:semiHidden/>
    <w:unhideWhenUsed/>
    <w:rsid w:val="00E560B8"/>
    <w:rPr>
      <w:sz w:val="16"/>
      <w:szCs w:val="16"/>
    </w:rPr>
  </w:style>
  <w:style w:type="paragraph" w:styleId="CommentText">
    <w:name w:val="annotation text"/>
    <w:basedOn w:val="Normal"/>
    <w:link w:val="CommentTextChar"/>
    <w:uiPriority w:val="99"/>
    <w:unhideWhenUsed/>
    <w:rsid w:val="00E560B8"/>
    <w:pPr>
      <w:spacing w:line="240" w:lineRule="auto"/>
    </w:pPr>
    <w:rPr>
      <w:sz w:val="20"/>
      <w:szCs w:val="20"/>
    </w:rPr>
  </w:style>
  <w:style w:type="character" w:customStyle="1" w:styleId="CommentTextChar">
    <w:name w:val="Comment Text Char"/>
    <w:basedOn w:val="DefaultParagraphFont"/>
    <w:link w:val="CommentText"/>
    <w:uiPriority w:val="99"/>
    <w:rsid w:val="00E560B8"/>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E560B8"/>
    <w:rPr>
      <w:b/>
      <w:bCs/>
    </w:rPr>
  </w:style>
  <w:style w:type="character" w:customStyle="1" w:styleId="CommentSubjectChar">
    <w:name w:val="Comment Subject Char"/>
    <w:basedOn w:val="CommentTextChar"/>
    <w:link w:val="CommentSubject"/>
    <w:uiPriority w:val="99"/>
    <w:semiHidden/>
    <w:rsid w:val="00E560B8"/>
    <w:rPr>
      <w:rFonts w:ascii="Calibri" w:eastAsia="Calibri" w:hAnsi="Calibri" w:cs="Times New Roman"/>
      <w:b/>
      <w:bCs/>
      <w:sz w:val="20"/>
      <w:szCs w:val="20"/>
    </w:rPr>
  </w:style>
  <w:style w:type="paragraph" w:styleId="Header">
    <w:name w:val="header"/>
    <w:basedOn w:val="Normal"/>
    <w:link w:val="HeaderChar"/>
    <w:uiPriority w:val="99"/>
    <w:unhideWhenUsed/>
    <w:rsid w:val="00D944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4482"/>
    <w:rPr>
      <w:rFonts w:ascii="Calibri" w:eastAsia="Calibri" w:hAnsi="Calibri" w:cs="Times New Roman"/>
    </w:rPr>
  </w:style>
  <w:style w:type="paragraph" w:styleId="Footer">
    <w:name w:val="footer"/>
    <w:basedOn w:val="Normal"/>
    <w:link w:val="FooterChar"/>
    <w:uiPriority w:val="99"/>
    <w:unhideWhenUsed/>
    <w:rsid w:val="00D944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4482"/>
    <w:rPr>
      <w:rFonts w:ascii="Calibri" w:eastAsia="Calibri" w:hAnsi="Calibri" w:cs="Times New Roman"/>
    </w:rPr>
  </w:style>
  <w:style w:type="paragraph" w:styleId="NormalWeb">
    <w:name w:val="Normal (Web)"/>
    <w:basedOn w:val="Normal"/>
    <w:uiPriority w:val="99"/>
    <w:semiHidden/>
    <w:unhideWhenUsed/>
    <w:rsid w:val="000D435B"/>
    <w:pPr>
      <w:spacing w:before="100" w:beforeAutospacing="1" w:after="100" w:afterAutospacing="1" w:line="240" w:lineRule="auto"/>
    </w:pPr>
    <w:rPr>
      <w:rFonts w:ascii="MS PGothic" w:eastAsia="MS PGothic" w:hAnsi="MS PGothic" w:cs="MS PGothic"/>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956568">
      <w:bodyDiv w:val="1"/>
      <w:marLeft w:val="0"/>
      <w:marRight w:val="0"/>
      <w:marTop w:val="0"/>
      <w:marBottom w:val="0"/>
      <w:divBdr>
        <w:top w:val="none" w:sz="0" w:space="0" w:color="auto"/>
        <w:left w:val="none" w:sz="0" w:space="0" w:color="auto"/>
        <w:bottom w:val="none" w:sz="0" w:space="0" w:color="auto"/>
        <w:right w:val="none" w:sz="0" w:space="0" w:color="auto"/>
      </w:divBdr>
    </w:div>
    <w:div w:id="651830448">
      <w:bodyDiv w:val="1"/>
      <w:marLeft w:val="0"/>
      <w:marRight w:val="0"/>
      <w:marTop w:val="0"/>
      <w:marBottom w:val="0"/>
      <w:divBdr>
        <w:top w:val="none" w:sz="0" w:space="0" w:color="auto"/>
        <w:left w:val="none" w:sz="0" w:space="0" w:color="auto"/>
        <w:bottom w:val="none" w:sz="0" w:space="0" w:color="auto"/>
        <w:right w:val="none" w:sz="0" w:space="0" w:color="auto"/>
      </w:divBdr>
    </w:div>
    <w:div w:id="1990085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4C6D2F-DF66-42CD-AC1C-DA93F2A252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1902</Words>
  <Characters>10848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Tammy Childers</dc:creator>
  <cp:keywords/>
  <dc:description/>
  <cp:lastModifiedBy>Tammy Childers</cp:lastModifiedBy>
  <cp:revision>2</cp:revision>
  <cp:lastPrinted>2021-06-30T18:27:00Z</cp:lastPrinted>
  <dcterms:created xsi:type="dcterms:W3CDTF">2022-06-23T20:26:00Z</dcterms:created>
  <dcterms:modified xsi:type="dcterms:W3CDTF">2022-06-23T20:26:00Z</dcterms:modified>
</cp:coreProperties>
</file>